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6BDAA5" w14:textId="4C9AEDA9" w:rsidR="008E0E4B" w:rsidRPr="00890561" w:rsidRDefault="002313E0" w:rsidP="00C2288B">
      <w:pPr>
        <w:pStyle w:val="Heading1"/>
        <w:rPr>
          <w:lang w:eastAsia="ko-KR"/>
        </w:rPr>
      </w:pPr>
      <w:bookmarkStart w:id="0" w:name="OLE_LINK1"/>
      <w:bookmarkStart w:id="1" w:name="OLE_LINK2"/>
      <w:r>
        <w:t>PIC13/S1/1</w:t>
      </w:r>
      <w:r w:rsidR="00351FA3">
        <w:br/>
      </w:r>
      <w:r w:rsidR="00246E8E" w:rsidRPr="00890561">
        <w:rPr>
          <w:lang w:eastAsia="ko-KR"/>
        </w:rPr>
        <w:t>S</w:t>
      </w:r>
      <w:r w:rsidR="009122FD" w:rsidRPr="00890561">
        <w:rPr>
          <w:lang w:eastAsia="ko-KR"/>
        </w:rPr>
        <w:t xml:space="preserve">trengthening primary </w:t>
      </w:r>
      <w:r w:rsidR="00824E7D" w:rsidRPr="00890561">
        <w:rPr>
          <w:lang w:eastAsia="ko-KR"/>
        </w:rPr>
        <w:t xml:space="preserve">health </w:t>
      </w:r>
      <w:r w:rsidR="009122FD" w:rsidRPr="00890561">
        <w:rPr>
          <w:lang w:eastAsia="ko-KR"/>
        </w:rPr>
        <w:t xml:space="preserve">care </w:t>
      </w:r>
      <w:r w:rsidR="0084775D" w:rsidRPr="00D0346C">
        <w:rPr>
          <w:lang w:eastAsia="ko-KR"/>
        </w:rPr>
        <w:br/>
      </w:r>
      <w:r w:rsidR="009122FD" w:rsidRPr="00890561">
        <w:rPr>
          <w:lang w:eastAsia="ko-KR"/>
        </w:rPr>
        <w:t xml:space="preserve">towards </w:t>
      </w:r>
      <w:r w:rsidR="0084775D" w:rsidRPr="00890561">
        <w:rPr>
          <w:lang w:eastAsia="ko-KR"/>
        </w:rPr>
        <w:t>universal Health Coverage</w:t>
      </w:r>
    </w:p>
    <w:p w14:paraId="7CAFA7E1" w14:textId="7548C644" w:rsidR="003A1283" w:rsidRPr="006F6B26" w:rsidRDefault="00F45419" w:rsidP="00044886">
      <w:pPr>
        <w:pStyle w:val="boxedsummary"/>
        <w:rPr>
          <w:rFonts w:eastAsia="Malgun Gothic"/>
          <w:szCs w:val="22"/>
          <w:lang w:eastAsia="ko-KR"/>
        </w:rPr>
      </w:pPr>
      <w:r>
        <w:rPr>
          <w:rFonts w:eastAsia="Malgun Gothic"/>
          <w:szCs w:val="22"/>
          <w:lang w:eastAsia="ko-KR"/>
        </w:rPr>
        <w:t xml:space="preserve">In 2009, Pacific health ministers called for the revitalization of the Healthy Islands Vision and primary health care. In 2011, they endorsed the </w:t>
      </w:r>
      <w:r>
        <w:rPr>
          <w:rFonts w:eastAsia="Malgun Gothic"/>
          <w:i/>
          <w:szCs w:val="22"/>
          <w:lang w:eastAsia="ko-KR"/>
        </w:rPr>
        <w:t>Framework of Action for Revitalization of Healthy Islands, One of the framework’s six strategies, was ‘</w:t>
      </w:r>
      <w:r w:rsidR="003D5E4B">
        <w:rPr>
          <w:rFonts w:eastAsia="Malgun Gothic"/>
          <w:i/>
          <w:szCs w:val="22"/>
          <w:lang w:eastAsia="ko-KR"/>
        </w:rPr>
        <w:t>strengthening</w:t>
      </w:r>
      <w:r>
        <w:rPr>
          <w:rFonts w:eastAsia="Malgun Gothic"/>
          <w:i/>
          <w:szCs w:val="22"/>
          <w:lang w:eastAsia="ko-KR"/>
        </w:rPr>
        <w:t xml:space="preserve"> health systems based on primary health care’.  </w:t>
      </w:r>
    </w:p>
    <w:p w14:paraId="51BC0488" w14:textId="46941A69" w:rsidR="00A500D5" w:rsidRDefault="00476D92" w:rsidP="00476D92">
      <w:pPr>
        <w:pStyle w:val="boxedsummary"/>
        <w:rPr>
          <w:rFonts w:eastAsia="Malgun Gothic"/>
          <w:szCs w:val="22"/>
          <w:lang w:eastAsia="ko-KR"/>
        </w:rPr>
      </w:pPr>
      <w:r w:rsidRPr="00C2288B">
        <w:rPr>
          <w:rFonts w:eastAsia="Malgun Gothic"/>
          <w:szCs w:val="22"/>
          <w:lang w:eastAsia="ko-KR"/>
        </w:rPr>
        <w:t>In 2017, Pacific health ministers</w:t>
      </w:r>
      <w:r w:rsidRPr="006F6B26">
        <w:rPr>
          <w:rFonts w:eastAsia="Malgun Gothic"/>
          <w:szCs w:val="22"/>
          <w:lang w:eastAsia="ko-KR"/>
        </w:rPr>
        <w:t xml:space="preserve"> </w:t>
      </w:r>
      <w:r w:rsidR="003A1283" w:rsidRPr="006F6B26">
        <w:rPr>
          <w:rFonts w:eastAsia="Malgun Gothic"/>
          <w:szCs w:val="22"/>
          <w:lang w:eastAsia="ko-KR"/>
        </w:rPr>
        <w:t xml:space="preserve">endorsed recommendations </w:t>
      </w:r>
      <w:r w:rsidR="00A500D5">
        <w:rPr>
          <w:rFonts w:eastAsia="Malgun Gothic"/>
          <w:szCs w:val="22"/>
          <w:lang w:eastAsia="ko-KR"/>
        </w:rPr>
        <w:t>to increase the share of resources allocated to primary health care and community-based services, and to define the</w:t>
      </w:r>
      <w:r w:rsidR="00034B38">
        <w:rPr>
          <w:rFonts w:eastAsia="Malgun Gothic"/>
          <w:szCs w:val="22"/>
          <w:lang w:eastAsia="ko-KR"/>
        </w:rPr>
        <w:t xml:space="preserve"> “right services and right service model”, </w:t>
      </w:r>
      <w:r w:rsidR="00A500D5">
        <w:rPr>
          <w:rFonts w:eastAsia="Malgun Gothic"/>
          <w:szCs w:val="22"/>
          <w:lang w:eastAsia="ko-KR"/>
        </w:rPr>
        <w:t xml:space="preserve">and the skillset and categories of health workers </w:t>
      </w:r>
      <w:r w:rsidR="003D5E4B">
        <w:rPr>
          <w:rFonts w:eastAsia="Malgun Gothic"/>
          <w:szCs w:val="22"/>
          <w:lang w:eastAsia="ko-KR"/>
        </w:rPr>
        <w:t>needed to deliver</w:t>
      </w:r>
      <w:r w:rsidR="00034B38">
        <w:rPr>
          <w:rFonts w:eastAsia="Malgun Gothic"/>
          <w:szCs w:val="22"/>
          <w:lang w:eastAsia="ko-KR"/>
        </w:rPr>
        <w:t xml:space="preserve"> these services, towards the goal of UHC</w:t>
      </w:r>
      <w:r w:rsidR="00A500D5">
        <w:rPr>
          <w:rFonts w:eastAsia="Malgun Gothic"/>
          <w:szCs w:val="22"/>
          <w:lang w:eastAsia="ko-KR"/>
        </w:rPr>
        <w:t xml:space="preserve"> and the attainment of the Healthy Islands Vision</w:t>
      </w:r>
      <w:r w:rsidR="003A1283" w:rsidRPr="006F6B26">
        <w:rPr>
          <w:rFonts w:eastAsia="Malgun Gothic"/>
          <w:szCs w:val="22"/>
          <w:lang w:eastAsia="ko-KR"/>
        </w:rPr>
        <w:t>.</w:t>
      </w:r>
    </w:p>
    <w:p w14:paraId="79C86EED" w14:textId="699B8B81" w:rsidR="00476D92" w:rsidRPr="006F6B26" w:rsidRDefault="003A1283" w:rsidP="00476D92">
      <w:pPr>
        <w:pStyle w:val="boxedsummary"/>
        <w:rPr>
          <w:rFonts w:eastAsia="Malgun Gothic"/>
          <w:szCs w:val="22"/>
          <w:lang w:eastAsia="ko-KR"/>
        </w:rPr>
      </w:pPr>
      <w:r w:rsidRPr="006F6B26">
        <w:rPr>
          <w:rFonts w:eastAsia="Malgun Gothic"/>
          <w:szCs w:val="22"/>
          <w:lang w:eastAsia="ko-KR"/>
        </w:rPr>
        <w:t xml:space="preserve"> This paper links two country case studies from French Polynesia and Tonga to regional efforts to strengthen PHC. With regard to strong community involvement addressed by </w:t>
      </w:r>
      <w:r w:rsidR="00476D92" w:rsidRPr="006F6B26">
        <w:rPr>
          <w:rFonts w:eastAsia="Malgun Gothic"/>
          <w:szCs w:val="22"/>
          <w:lang w:eastAsia="ko-KR"/>
        </w:rPr>
        <w:t xml:space="preserve">the </w:t>
      </w:r>
      <w:r w:rsidRPr="006F6B26">
        <w:rPr>
          <w:rFonts w:eastAsia="Malgun Gothic"/>
          <w:szCs w:val="22"/>
          <w:lang w:eastAsia="ko-KR"/>
        </w:rPr>
        <w:t>Alma</w:t>
      </w:r>
      <w:r w:rsidR="00476D92" w:rsidRPr="006F6B26">
        <w:rPr>
          <w:rFonts w:eastAsia="Malgun Gothic"/>
          <w:szCs w:val="22"/>
          <w:lang w:eastAsia="ko-KR"/>
        </w:rPr>
        <w:t>-</w:t>
      </w:r>
      <w:r w:rsidRPr="006F6B26">
        <w:rPr>
          <w:rFonts w:eastAsia="Malgun Gothic"/>
          <w:szCs w:val="22"/>
          <w:lang w:eastAsia="ko-KR"/>
        </w:rPr>
        <w:t>Ata and Astana declaration</w:t>
      </w:r>
      <w:r w:rsidR="00476D92" w:rsidRPr="006F6B26">
        <w:rPr>
          <w:rFonts w:eastAsia="Malgun Gothic"/>
          <w:szCs w:val="22"/>
          <w:lang w:eastAsia="ko-KR"/>
        </w:rPr>
        <w:t>s,</w:t>
      </w:r>
      <w:r w:rsidRPr="006F6B26">
        <w:rPr>
          <w:rFonts w:eastAsia="Malgun Gothic"/>
          <w:szCs w:val="22"/>
          <w:lang w:eastAsia="ko-KR"/>
        </w:rPr>
        <w:t xml:space="preserve"> French Polynesia’s case demonstrates </w:t>
      </w:r>
      <w:r w:rsidR="00034B38">
        <w:rPr>
          <w:rFonts w:eastAsia="Malgun Gothic"/>
          <w:szCs w:val="22"/>
          <w:lang w:eastAsia="ko-KR"/>
        </w:rPr>
        <w:t xml:space="preserve">the value of </w:t>
      </w:r>
      <w:r w:rsidRPr="006F6B26">
        <w:rPr>
          <w:rFonts w:eastAsia="Malgun Gothic"/>
          <w:szCs w:val="22"/>
          <w:lang w:eastAsia="ko-KR"/>
        </w:rPr>
        <w:t>communit</w:t>
      </w:r>
      <w:r w:rsidR="00476D92" w:rsidRPr="006F6B26">
        <w:rPr>
          <w:rFonts w:eastAsia="Malgun Gothic"/>
          <w:szCs w:val="22"/>
          <w:lang w:eastAsia="ko-KR"/>
        </w:rPr>
        <w:t>y involvement</w:t>
      </w:r>
      <w:r w:rsidRPr="006F6B26">
        <w:rPr>
          <w:rFonts w:eastAsia="Malgun Gothic"/>
          <w:szCs w:val="22"/>
          <w:lang w:eastAsia="ko-KR"/>
        </w:rPr>
        <w:t xml:space="preserve"> </w:t>
      </w:r>
      <w:r w:rsidR="00476D92" w:rsidRPr="006F6B26">
        <w:rPr>
          <w:rFonts w:eastAsia="Malgun Gothic"/>
          <w:szCs w:val="22"/>
          <w:lang w:eastAsia="ko-KR"/>
        </w:rPr>
        <w:t xml:space="preserve">in </w:t>
      </w:r>
      <w:r w:rsidRPr="006F6B26">
        <w:rPr>
          <w:rFonts w:eastAsia="Malgun Gothic"/>
          <w:szCs w:val="22"/>
          <w:lang w:eastAsia="ko-KR"/>
        </w:rPr>
        <w:t xml:space="preserve">health system reform to strengthen PHC. Tonga’s case displays how </w:t>
      </w:r>
      <w:r w:rsidR="00476D92" w:rsidRPr="006F6B26">
        <w:rPr>
          <w:rFonts w:eastAsia="Malgun Gothic"/>
          <w:szCs w:val="22"/>
          <w:lang w:eastAsia="ko-KR"/>
        </w:rPr>
        <w:t xml:space="preserve">role delineation policy </w:t>
      </w:r>
      <w:r w:rsidRPr="006F6B26">
        <w:rPr>
          <w:rFonts w:eastAsia="Malgun Gothic"/>
          <w:szCs w:val="22"/>
          <w:lang w:eastAsia="ko-KR"/>
        </w:rPr>
        <w:t xml:space="preserve">can be used to </w:t>
      </w:r>
      <w:r w:rsidR="00476D92" w:rsidRPr="006F6B26">
        <w:rPr>
          <w:rFonts w:eastAsia="Malgun Gothic"/>
          <w:szCs w:val="22"/>
          <w:lang w:eastAsia="ko-KR"/>
        </w:rPr>
        <w:t xml:space="preserve">determine </w:t>
      </w:r>
      <w:r w:rsidR="00E02B61" w:rsidRPr="006F6B26">
        <w:rPr>
          <w:rFonts w:eastAsia="Malgun Gothic"/>
          <w:szCs w:val="22"/>
          <w:lang w:eastAsia="ko-KR"/>
        </w:rPr>
        <w:t xml:space="preserve">the </w:t>
      </w:r>
      <w:r w:rsidR="003F7223">
        <w:rPr>
          <w:rFonts w:eastAsia="Malgun Gothic"/>
          <w:szCs w:val="22"/>
          <w:lang w:eastAsia="ko-KR"/>
        </w:rPr>
        <w:t>“</w:t>
      </w:r>
      <w:r w:rsidRPr="006F6B26">
        <w:rPr>
          <w:rFonts w:eastAsia="Malgun Gothic"/>
          <w:szCs w:val="22"/>
          <w:lang w:eastAsia="ko-KR"/>
        </w:rPr>
        <w:t xml:space="preserve">right service model” to provide comprehensive services including public health and clinical services at </w:t>
      </w:r>
      <w:r w:rsidR="00476D92" w:rsidRPr="006F6B26">
        <w:rPr>
          <w:rFonts w:eastAsia="Malgun Gothic"/>
          <w:szCs w:val="22"/>
          <w:lang w:eastAsia="ko-KR"/>
        </w:rPr>
        <w:t xml:space="preserve">all </w:t>
      </w:r>
      <w:r w:rsidRPr="006F6B26">
        <w:rPr>
          <w:rFonts w:eastAsia="Malgun Gothic"/>
          <w:szCs w:val="22"/>
          <w:lang w:eastAsia="ko-KR"/>
        </w:rPr>
        <w:t>levels of care.</w:t>
      </w:r>
    </w:p>
    <w:p w14:paraId="718346E7" w14:textId="0A92813A" w:rsidR="00EE47B9" w:rsidRDefault="00034B38" w:rsidP="003F3553">
      <w:pPr>
        <w:pStyle w:val="boxedsummary"/>
        <w:spacing w:after="0"/>
        <w:jc w:val="left"/>
        <w:rPr>
          <w:rFonts w:eastAsia="Malgun Gothic"/>
          <w:szCs w:val="22"/>
          <w:lang w:eastAsia="ko-KR"/>
        </w:rPr>
      </w:pPr>
      <w:r>
        <w:rPr>
          <w:rFonts w:eastAsia="Malgun Gothic"/>
          <w:szCs w:val="22"/>
          <w:lang w:eastAsia="ko-KR"/>
        </w:rPr>
        <w:t xml:space="preserve">Ministers of </w:t>
      </w:r>
      <w:r w:rsidR="00EE47B9">
        <w:rPr>
          <w:rFonts w:eastAsia="Malgun Gothic"/>
          <w:szCs w:val="22"/>
          <w:lang w:eastAsia="ko-KR"/>
        </w:rPr>
        <w:t>health are invited to</w:t>
      </w:r>
      <w:r w:rsidR="003A1283" w:rsidRPr="006F6B26">
        <w:rPr>
          <w:rFonts w:eastAsia="Malgun Gothic"/>
          <w:szCs w:val="22"/>
          <w:lang w:eastAsia="ko-KR"/>
        </w:rPr>
        <w:t>:</w:t>
      </w:r>
    </w:p>
    <w:p w14:paraId="7ECF6767" w14:textId="5D4C138D" w:rsidR="00EE47B9" w:rsidRDefault="00AF3895" w:rsidP="003F3553">
      <w:pPr>
        <w:pStyle w:val="boxedsummary"/>
        <w:spacing w:after="0"/>
        <w:jc w:val="left"/>
        <w:rPr>
          <w:rFonts w:eastAsia="Malgun Gothic"/>
          <w:szCs w:val="22"/>
          <w:lang w:eastAsia="ko-KR"/>
        </w:rPr>
      </w:pPr>
      <w:r>
        <w:rPr>
          <w:rFonts w:eastAsia="Malgun Gothic"/>
          <w:szCs w:val="22"/>
          <w:lang w:eastAsia="ko-KR"/>
        </w:rPr>
        <w:t>(</w:t>
      </w:r>
      <w:proofErr w:type="spellStart"/>
      <w:proofErr w:type="gramStart"/>
      <w:r w:rsidR="00EE47B9">
        <w:rPr>
          <w:rFonts w:eastAsia="Malgun Gothic"/>
          <w:szCs w:val="22"/>
          <w:lang w:eastAsia="ko-KR"/>
        </w:rPr>
        <w:t>i</w:t>
      </w:r>
      <w:proofErr w:type="spellEnd"/>
      <w:proofErr w:type="gramEnd"/>
      <w:r w:rsidR="00EE47B9">
        <w:rPr>
          <w:rFonts w:eastAsia="Malgun Gothic"/>
          <w:szCs w:val="22"/>
          <w:lang w:eastAsia="ko-KR"/>
        </w:rPr>
        <w:t>)</w:t>
      </w:r>
      <w:r w:rsidR="003A1283" w:rsidRPr="006F6B26">
        <w:rPr>
          <w:rFonts w:eastAsia="Malgun Gothic"/>
          <w:szCs w:val="22"/>
          <w:lang w:eastAsia="ko-KR"/>
        </w:rPr>
        <w:t xml:space="preserve"> </w:t>
      </w:r>
      <w:r w:rsidR="006F6B26" w:rsidRPr="006F6B26">
        <w:rPr>
          <w:rFonts w:eastAsia="Malgun Gothic"/>
          <w:szCs w:val="22"/>
          <w:lang w:eastAsia="ko-KR"/>
        </w:rPr>
        <w:t>s</w:t>
      </w:r>
      <w:r w:rsidR="003A1283" w:rsidRPr="006F6B26">
        <w:rPr>
          <w:rFonts w:eastAsia="Malgun Gothic"/>
          <w:szCs w:val="22"/>
          <w:lang w:eastAsia="ko-KR"/>
        </w:rPr>
        <w:t xml:space="preserve">trengthen leadership and political alliances for PHC; </w:t>
      </w:r>
    </w:p>
    <w:p w14:paraId="4F69E1C5" w14:textId="4A96E43C" w:rsidR="00EE47B9" w:rsidRDefault="00AF3895" w:rsidP="003F3553">
      <w:pPr>
        <w:pStyle w:val="boxedsummary"/>
        <w:spacing w:after="0"/>
        <w:jc w:val="left"/>
        <w:rPr>
          <w:rFonts w:eastAsia="Malgun Gothic"/>
          <w:szCs w:val="22"/>
          <w:lang w:eastAsia="ko-KR"/>
        </w:rPr>
      </w:pPr>
      <w:r>
        <w:rPr>
          <w:rFonts w:eastAsia="Malgun Gothic"/>
          <w:szCs w:val="22"/>
          <w:lang w:eastAsia="ko-KR"/>
        </w:rPr>
        <w:t>(</w:t>
      </w:r>
      <w:r w:rsidR="00EE47B9">
        <w:rPr>
          <w:rFonts w:eastAsia="Malgun Gothic"/>
          <w:szCs w:val="22"/>
          <w:lang w:eastAsia="ko-KR"/>
        </w:rPr>
        <w:t xml:space="preserve">ii) </w:t>
      </w:r>
      <w:proofErr w:type="gramStart"/>
      <w:r w:rsidR="00A46B8F" w:rsidRPr="006F6B26">
        <w:rPr>
          <w:rFonts w:eastAsia="Malgun Gothic"/>
          <w:szCs w:val="22"/>
          <w:lang w:eastAsia="ko-KR"/>
        </w:rPr>
        <w:t>strengthe</w:t>
      </w:r>
      <w:r w:rsidR="00A46B8F">
        <w:rPr>
          <w:rFonts w:eastAsia="Malgun Gothic"/>
          <w:szCs w:val="22"/>
          <w:lang w:eastAsia="ko-KR"/>
        </w:rPr>
        <w:t>n</w:t>
      </w:r>
      <w:proofErr w:type="gramEnd"/>
      <w:r w:rsidR="00A46B8F" w:rsidRPr="006F6B26">
        <w:rPr>
          <w:rFonts w:eastAsia="Malgun Gothic"/>
          <w:szCs w:val="22"/>
          <w:lang w:eastAsia="ko-KR"/>
        </w:rPr>
        <w:t xml:space="preserve"> </w:t>
      </w:r>
      <w:r w:rsidR="006F6B26" w:rsidRPr="006F6B26">
        <w:rPr>
          <w:rFonts w:eastAsia="Malgun Gothic"/>
          <w:szCs w:val="22"/>
          <w:lang w:eastAsia="ko-KR"/>
        </w:rPr>
        <w:t xml:space="preserve">the </w:t>
      </w:r>
      <w:r w:rsidR="003A1283" w:rsidRPr="006F6B26">
        <w:rPr>
          <w:rFonts w:eastAsia="Malgun Gothic"/>
          <w:szCs w:val="22"/>
          <w:lang w:eastAsia="ko-KR"/>
        </w:rPr>
        <w:t xml:space="preserve">health workforce for PHC; </w:t>
      </w:r>
    </w:p>
    <w:p w14:paraId="580A378C" w14:textId="7E1E3DE8" w:rsidR="00877B11" w:rsidRDefault="00AF3895" w:rsidP="003F3553">
      <w:pPr>
        <w:pStyle w:val="boxedsummary"/>
        <w:spacing w:after="0"/>
        <w:jc w:val="left"/>
        <w:rPr>
          <w:rFonts w:eastAsia="Malgun Gothic"/>
          <w:szCs w:val="22"/>
          <w:lang w:eastAsia="ko-KR"/>
        </w:rPr>
      </w:pPr>
      <w:r>
        <w:rPr>
          <w:rFonts w:eastAsia="Malgun Gothic"/>
          <w:szCs w:val="22"/>
          <w:lang w:eastAsia="ko-KR"/>
        </w:rPr>
        <w:t>(</w:t>
      </w:r>
      <w:r w:rsidR="00EE47B9">
        <w:rPr>
          <w:rFonts w:eastAsia="Malgun Gothic"/>
          <w:szCs w:val="22"/>
          <w:lang w:eastAsia="ko-KR"/>
        </w:rPr>
        <w:t xml:space="preserve">iii) </w:t>
      </w:r>
      <w:proofErr w:type="gramStart"/>
      <w:r w:rsidR="006F6B26" w:rsidRPr="006F6B26">
        <w:rPr>
          <w:rFonts w:eastAsia="Malgun Gothic"/>
          <w:szCs w:val="22"/>
          <w:lang w:eastAsia="ko-KR"/>
        </w:rPr>
        <w:t>s</w:t>
      </w:r>
      <w:r w:rsidR="003A1283" w:rsidRPr="006F6B26">
        <w:rPr>
          <w:rFonts w:eastAsia="Malgun Gothic"/>
          <w:szCs w:val="22"/>
          <w:lang w:eastAsia="ko-KR"/>
        </w:rPr>
        <w:t>trengthen</w:t>
      </w:r>
      <w:proofErr w:type="gramEnd"/>
      <w:r w:rsidR="003A1283" w:rsidRPr="006F6B26">
        <w:rPr>
          <w:rFonts w:eastAsia="Malgun Gothic"/>
          <w:szCs w:val="22"/>
          <w:lang w:eastAsia="ko-KR"/>
        </w:rPr>
        <w:t xml:space="preserve"> </w:t>
      </w:r>
      <w:r w:rsidR="00C57B39" w:rsidRPr="00890561">
        <w:rPr>
          <w:lang w:eastAsia="ko-KR"/>
        </w:rPr>
        <w:t xml:space="preserve">capacities to plan and monitor changes in the way primary health </w:t>
      </w:r>
      <w:r>
        <w:rPr>
          <w:lang w:eastAsia="ko-KR"/>
        </w:rPr>
        <w:br/>
        <w:t xml:space="preserve">             c</w:t>
      </w:r>
      <w:r w:rsidR="00C57B39" w:rsidRPr="00890561">
        <w:rPr>
          <w:lang w:eastAsia="ko-KR"/>
        </w:rPr>
        <w:t>are is delivered</w:t>
      </w:r>
      <w:bookmarkEnd w:id="0"/>
      <w:bookmarkEnd w:id="1"/>
      <w:r w:rsidR="003F3553">
        <w:rPr>
          <w:rFonts w:eastAsia="Malgun Gothic"/>
          <w:szCs w:val="22"/>
          <w:lang w:eastAsia="ko-KR"/>
        </w:rPr>
        <w:t>.</w:t>
      </w:r>
    </w:p>
    <w:p w14:paraId="1B01DC84" w14:textId="77777777" w:rsidR="003A1283" w:rsidRPr="00890561" w:rsidRDefault="003A1283">
      <w:pPr>
        <w:rPr>
          <w:rFonts w:asciiTheme="majorBidi" w:eastAsia="Malgun Gothic" w:hAnsiTheme="majorBidi" w:cstheme="majorBidi"/>
          <w:b/>
          <w:bCs/>
          <w:lang w:eastAsia="ko-KR"/>
        </w:rPr>
      </w:pPr>
      <w:r w:rsidRPr="00890561">
        <w:rPr>
          <w:rFonts w:asciiTheme="majorBidi" w:eastAsia="Malgun Gothic" w:hAnsiTheme="majorBidi" w:cstheme="majorBidi"/>
          <w:b/>
          <w:bCs/>
          <w:lang w:eastAsia="ko-KR"/>
        </w:rPr>
        <w:br w:type="page"/>
      </w:r>
    </w:p>
    <w:p w14:paraId="31756196" w14:textId="77777777" w:rsidR="009E0188" w:rsidRPr="00890561" w:rsidRDefault="00BD60F7" w:rsidP="00C2288B">
      <w:pPr>
        <w:pStyle w:val="Heading1"/>
      </w:pPr>
      <w:r w:rsidRPr="00890561">
        <w:rPr>
          <w:rFonts w:eastAsia="Malgun Gothic"/>
          <w:lang w:eastAsia="ko-KR"/>
        </w:rPr>
        <w:lastRenderedPageBreak/>
        <w:t xml:space="preserve">1. </w:t>
      </w:r>
      <w:r w:rsidR="007608DB" w:rsidRPr="00890561">
        <w:rPr>
          <w:rFonts w:eastAsia="Malgun Gothic"/>
          <w:lang w:eastAsia="ko-KR"/>
        </w:rPr>
        <w:t xml:space="preserve"> </w:t>
      </w:r>
      <w:r w:rsidRPr="00890561">
        <w:t>BACKGROUND</w:t>
      </w:r>
    </w:p>
    <w:p w14:paraId="7F2D82B7" w14:textId="4822F43B" w:rsidR="00201094" w:rsidRPr="00890561" w:rsidRDefault="004D4AB6" w:rsidP="00C2288B">
      <w:pPr>
        <w:rPr>
          <w:lang w:eastAsia="ko-KR"/>
        </w:rPr>
      </w:pPr>
      <w:r w:rsidRPr="00890561">
        <w:rPr>
          <w:lang w:eastAsia="ko-KR"/>
        </w:rPr>
        <w:t xml:space="preserve">In the Pacific, primary health care (PHC) </w:t>
      </w:r>
      <w:r w:rsidR="0084775D" w:rsidRPr="00890561">
        <w:rPr>
          <w:lang w:eastAsia="ko-KR"/>
        </w:rPr>
        <w:t xml:space="preserve">and universal health coverage (UHC) </w:t>
      </w:r>
      <w:r w:rsidRPr="00890561">
        <w:rPr>
          <w:lang w:eastAsia="ko-KR"/>
        </w:rPr>
        <w:t>ha</w:t>
      </w:r>
      <w:r w:rsidR="0084775D" w:rsidRPr="00890561">
        <w:rPr>
          <w:lang w:eastAsia="ko-KR"/>
        </w:rPr>
        <w:t>ve</w:t>
      </w:r>
      <w:r w:rsidRPr="00890561">
        <w:rPr>
          <w:lang w:eastAsia="ko-KR"/>
        </w:rPr>
        <w:t xml:space="preserve"> been </w:t>
      </w:r>
      <w:r w:rsidR="00C27215" w:rsidRPr="00890561">
        <w:rPr>
          <w:lang w:eastAsia="ko-KR"/>
        </w:rPr>
        <w:t>a focus of the</w:t>
      </w:r>
      <w:r w:rsidRPr="00890561">
        <w:rPr>
          <w:lang w:eastAsia="ko-KR"/>
        </w:rPr>
        <w:t xml:space="preserve"> </w:t>
      </w:r>
      <w:r w:rsidR="00D42B8E" w:rsidRPr="00853C96">
        <w:rPr>
          <w:rStyle w:val="Hyperlink"/>
          <w:rFonts w:eastAsia="Malgun Gothic"/>
          <w:color w:val="000000" w:themeColor="text1"/>
          <w:u w:val="none"/>
          <w:lang w:eastAsia="ko-KR"/>
        </w:rPr>
        <w:t>Healthy Islands</w:t>
      </w:r>
      <w:r w:rsidRPr="00853C96">
        <w:rPr>
          <w:color w:val="000000" w:themeColor="text1"/>
          <w:lang w:eastAsia="ko-KR"/>
        </w:rPr>
        <w:t xml:space="preserve"> </w:t>
      </w:r>
      <w:r w:rsidR="00C27215" w:rsidRPr="00890561">
        <w:rPr>
          <w:lang w:eastAsia="ko-KR"/>
        </w:rPr>
        <w:t xml:space="preserve">vision </w:t>
      </w:r>
      <w:r w:rsidRPr="00890561">
        <w:rPr>
          <w:lang w:eastAsia="ko-KR"/>
        </w:rPr>
        <w:t>since 1995</w:t>
      </w:r>
      <w:r w:rsidRPr="00C2288B">
        <w:rPr>
          <w:lang w:eastAsia="ko-KR"/>
        </w:rPr>
        <w:t xml:space="preserve">. </w:t>
      </w:r>
      <w:r w:rsidR="00C27215" w:rsidRPr="00C2288B">
        <w:rPr>
          <w:lang w:eastAsia="ko-KR"/>
        </w:rPr>
        <w:t xml:space="preserve">Pacific </w:t>
      </w:r>
      <w:r w:rsidR="008E445D" w:rsidRPr="00C2288B">
        <w:rPr>
          <w:lang w:eastAsia="ko-KR"/>
        </w:rPr>
        <w:t>health ministers</w:t>
      </w:r>
      <w:r w:rsidR="00044886">
        <w:rPr>
          <w:lang w:eastAsia="ko-KR"/>
        </w:rPr>
        <w:t xml:space="preserve"> </w:t>
      </w:r>
      <w:r w:rsidR="008E445D" w:rsidRPr="00C2288B">
        <w:rPr>
          <w:lang w:eastAsia="ko-KR"/>
        </w:rPr>
        <w:t>reaffirmed</w:t>
      </w:r>
      <w:r w:rsidR="00DA305B" w:rsidRPr="00C2288B">
        <w:rPr>
          <w:lang w:eastAsia="ko-KR"/>
        </w:rPr>
        <w:t xml:space="preserve"> their</w:t>
      </w:r>
      <w:r w:rsidRPr="00C2288B">
        <w:rPr>
          <w:lang w:eastAsia="ko-KR"/>
        </w:rPr>
        <w:t xml:space="preserve"> commitment </w:t>
      </w:r>
      <w:r w:rsidR="00044886">
        <w:rPr>
          <w:lang w:eastAsia="ko-KR"/>
        </w:rPr>
        <w:t xml:space="preserve">to </w:t>
      </w:r>
      <w:r w:rsidR="00DA305B" w:rsidRPr="00C2288B">
        <w:rPr>
          <w:lang w:eastAsia="ko-KR"/>
        </w:rPr>
        <w:t>strengthening</w:t>
      </w:r>
      <w:r w:rsidRPr="00C2288B">
        <w:rPr>
          <w:lang w:eastAsia="ko-KR"/>
        </w:rPr>
        <w:t xml:space="preserve"> PHC</w:t>
      </w:r>
      <w:r w:rsidR="00044886">
        <w:rPr>
          <w:lang w:eastAsia="ko-KR"/>
        </w:rPr>
        <w:t xml:space="preserve"> in 2017</w:t>
      </w:r>
      <w:r w:rsidR="00DA305B" w:rsidRPr="00890561">
        <w:rPr>
          <w:lang w:eastAsia="ko-KR"/>
        </w:rPr>
        <w:t xml:space="preserve">. </w:t>
      </w:r>
      <w:r w:rsidRPr="00C2288B">
        <w:rPr>
          <w:color w:val="000000" w:themeColor="text1"/>
          <w:lang w:eastAsia="ko-KR"/>
        </w:rPr>
        <w:t>At</w:t>
      </w:r>
      <w:r w:rsidR="001F06B3">
        <w:rPr>
          <w:color w:val="000000" w:themeColor="text1"/>
          <w:lang w:eastAsia="ko-KR"/>
        </w:rPr>
        <w:t xml:space="preserve"> the</w:t>
      </w:r>
      <w:r w:rsidRPr="00890561">
        <w:rPr>
          <w:lang w:eastAsia="ko-KR"/>
        </w:rPr>
        <w:t xml:space="preserve"> </w:t>
      </w:r>
      <w:r w:rsidR="00B11A99" w:rsidRPr="00890561">
        <w:rPr>
          <w:lang w:eastAsia="ko-KR"/>
        </w:rPr>
        <w:t>regional level</w:t>
      </w:r>
      <w:r w:rsidR="00E254ED" w:rsidRPr="00890561">
        <w:rPr>
          <w:lang w:eastAsia="ko-KR"/>
        </w:rPr>
        <w:t>,</w:t>
      </w:r>
      <w:r w:rsidR="00B11A99" w:rsidRPr="00890561">
        <w:rPr>
          <w:lang w:eastAsia="ko-KR"/>
        </w:rPr>
        <w:t xml:space="preserve"> </w:t>
      </w:r>
      <w:r w:rsidR="00DA305B" w:rsidRPr="00890561">
        <w:rPr>
          <w:lang w:eastAsia="ko-KR"/>
        </w:rPr>
        <w:t xml:space="preserve">the </w:t>
      </w:r>
      <w:r w:rsidR="001F06B3">
        <w:rPr>
          <w:lang w:eastAsia="ko-KR"/>
        </w:rPr>
        <w:t xml:space="preserve">WHO </w:t>
      </w:r>
      <w:r w:rsidR="00B11A99" w:rsidRPr="00890561">
        <w:rPr>
          <w:lang w:eastAsia="ko-KR"/>
        </w:rPr>
        <w:t xml:space="preserve">Regional Committee for the Western Pacific </w:t>
      </w:r>
      <w:r w:rsidR="00044886">
        <w:rPr>
          <w:lang w:eastAsia="ko-KR"/>
        </w:rPr>
        <w:t xml:space="preserve">in 2015 </w:t>
      </w:r>
      <w:r w:rsidR="00DA305B" w:rsidRPr="00890561">
        <w:rPr>
          <w:lang w:eastAsia="ko-KR"/>
        </w:rPr>
        <w:t>endorsed</w:t>
      </w:r>
      <w:r w:rsidR="00B11A99" w:rsidRPr="00890561">
        <w:rPr>
          <w:lang w:eastAsia="ko-KR"/>
        </w:rPr>
        <w:t xml:space="preserve"> </w:t>
      </w:r>
      <w:hyperlink r:id="rId9" w:history="1">
        <w:r w:rsidR="00135CEB" w:rsidRPr="00527861">
          <w:rPr>
            <w:rStyle w:val="Hyperlink"/>
            <w:rFonts w:eastAsia="Malgun Gothic"/>
            <w:lang w:eastAsia="ko-KR"/>
          </w:rPr>
          <w:t>Universal Health Coverage: Moving towards Better Health</w:t>
        </w:r>
      </w:hyperlink>
      <w:r w:rsidR="00135CEB" w:rsidRPr="00C2288B">
        <w:rPr>
          <w:rStyle w:val="Hyperlink"/>
          <w:rFonts w:eastAsia="Malgun Gothic"/>
          <w:color w:val="000000" w:themeColor="text1"/>
          <w:u w:val="none"/>
          <w:lang w:eastAsia="ko-KR"/>
        </w:rPr>
        <w:t xml:space="preserve"> </w:t>
      </w:r>
      <w:r w:rsidR="00E254ED" w:rsidRPr="00C2288B">
        <w:rPr>
          <w:rStyle w:val="Hyperlink"/>
          <w:rFonts w:eastAsia="Malgun Gothic"/>
          <w:color w:val="000000" w:themeColor="text1"/>
          <w:u w:val="none"/>
          <w:lang w:eastAsia="ko-KR"/>
        </w:rPr>
        <w:t xml:space="preserve">(WPR/RC66R.2) </w:t>
      </w:r>
      <w:r w:rsidR="00135CEB" w:rsidRPr="00C2288B">
        <w:rPr>
          <w:rStyle w:val="Hyperlink"/>
          <w:rFonts w:eastAsia="Malgun Gothic"/>
          <w:color w:val="000000" w:themeColor="text1"/>
          <w:u w:val="none"/>
          <w:lang w:eastAsia="ko-KR"/>
        </w:rPr>
        <w:t xml:space="preserve">– a </w:t>
      </w:r>
      <w:r w:rsidR="00E254ED" w:rsidRPr="00C2288B">
        <w:rPr>
          <w:rStyle w:val="Hyperlink"/>
          <w:rFonts w:eastAsia="Malgun Gothic"/>
          <w:color w:val="000000" w:themeColor="text1"/>
          <w:u w:val="none"/>
          <w:lang w:eastAsia="ko-KR"/>
        </w:rPr>
        <w:t xml:space="preserve">regional </w:t>
      </w:r>
      <w:r w:rsidR="00135CEB" w:rsidRPr="00C2288B">
        <w:rPr>
          <w:rStyle w:val="Hyperlink"/>
          <w:rFonts w:eastAsia="Malgun Gothic"/>
          <w:color w:val="000000" w:themeColor="text1"/>
          <w:u w:val="none"/>
          <w:lang w:eastAsia="ko-KR"/>
        </w:rPr>
        <w:t xml:space="preserve">action framework that </w:t>
      </w:r>
      <w:r w:rsidR="00B11A99" w:rsidRPr="00890561">
        <w:rPr>
          <w:lang w:eastAsia="ko-KR"/>
        </w:rPr>
        <w:t>provides guidance</w:t>
      </w:r>
      <w:r w:rsidR="00DA305B" w:rsidRPr="00890561">
        <w:rPr>
          <w:lang w:eastAsia="ko-KR"/>
        </w:rPr>
        <w:t xml:space="preserve"> </w:t>
      </w:r>
      <w:r w:rsidR="00135CEB" w:rsidRPr="00890561">
        <w:rPr>
          <w:lang w:eastAsia="ko-KR"/>
        </w:rPr>
        <w:t xml:space="preserve">to </w:t>
      </w:r>
      <w:r w:rsidR="00DA305B" w:rsidRPr="00890561">
        <w:rPr>
          <w:lang w:eastAsia="ko-KR"/>
        </w:rPr>
        <w:t>Members States on</w:t>
      </w:r>
      <w:r w:rsidR="00B11A99" w:rsidRPr="00890561">
        <w:rPr>
          <w:lang w:eastAsia="ko-KR"/>
        </w:rPr>
        <w:t xml:space="preserve"> strengthen</w:t>
      </w:r>
      <w:r w:rsidR="00DA305B" w:rsidRPr="00890561">
        <w:rPr>
          <w:lang w:eastAsia="ko-KR"/>
        </w:rPr>
        <w:t>ing</w:t>
      </w:r>
      <w:r w:rsidR="00B11A99" w:rsidRPr="00890561">
        <w:rPr>
          <w:lang w:eastAsia="ko-KR"/>
        </w:rPr>
        <w:t xml:space="preserve"> </w:t>
      </w:r>
      <w:r w:rsidR="008F5EC3" w:rsidRPr="00890561">
        <w:rPr>
          <w:lang w:eastAsia="ko-KR"/>
        </w:rPr>
        <w:t>PHC</w:t>
      </w:r>
      <w:r w:rsidR="00B11A99" w:rsidRPr="00890561">
        <w:rPr>
          <w:lang w:eastAsia="ko-KR"/>
        </w:rPr>
        <w:t xml:space="preserve"> </w:t>
      </w:r>
      <w:r w:rsidR="00135CEB" w:rsidRPr="00890561">
        <w:rPr>
          <w:lang w:eastAsia="ko-KR"/>
        </w:rPr>
        <w:t>and accelerating progress towards</w:t>
      </w:r>
      <w:r w:rsidR="00DA305B" w:rsidRPr="00890561">
        <w:rPr>
          <w:lang w:eastAsia="ko-KR"/>
        </w:rPr>
        <w:t xml:space="preserve"> </w:t>
      </w:r>
      <w:r w:rsidR="00B11A99" w:rsidRPr="00890561">
        <w:rPr>
          <w:lang w:eastAsia="ko-KR"/>
        </w:rPr>
        <w:t>UHC.</w:t>
      </w:r>
      <w:r w:rsidRPr="00890561">
        <w:rPr>
          <w:lang w:eastAsia="ko-KR"/>
        </w:rPr>
        <w:t xml:space="preserve"> </w:t>
      </w:r>
      <w:r w:rsidR="00E254ED" w:rsidRPr="00890561">
        <w:rPr>
          <w:lang w:eastAsia="ko-KR"/>
        </w:rPr>
        <w:t xml:space="preserve">Globally, </w:t>
      </w:r>
      <w:r w:rsidRPr="00890561">
        <w:rPr>
          <w:lang w:eastAsia="ko-KR"/>
        </w:rPr>
        <w:t xml:space="preserve">all Member States </w:t>
      </w:r>
      <w:r w:rsidR="00E254ED" w:rsidRPr="00890561">
        <w:rPr>
          <w:lang w:eastAsia="ko-KR"/>
        </w:rPr>
        <w:t xml:space="preserve">represented at the Global Conference on Primary Health Care in Astana, Kazakhstan in October 2018 reaffirmed </w:t>
      </w:r>
      <w:r w:rsidRPr="00890561">
        <w:rPr>
          <w:lang w:eastAsia="ko-KR"/>
        </w:rPr>
        <w:t xml:space="preserve">their commitment to building sustainable </w:t>
      </w:r>
      <w:r w:rsidR="008F5EC3" w:rsidRPr="00890561">
        <w:rPr>
          <w:lang w:eastAsia="ko-KR"/>
        </w:rPr>
        <w:t>PHC</w:t>
      </w:r>
      <w:r w:rsidRPr="00890561">
        <w:rPr>
          <w:lang w:eastAsia="ko-KR"/>
        </w:rPr>
        <w:t xml:space="preserve"> systems</w:t>
      </w:r>
      <w:r w:rsidR="00E254ED" w:rsidRPr="00890561">
        <w:rPr>
          <w:lang w:eastAsia="ko-KR"/>
        </w:rPr>
        <w:t>.</w:t>
      </w:r>
      <w:r w:rsidR="001F06B3">
        <w:rPr>
          <w:lang w:eastAsia="ko-KR"/>
        </w:rPr>
        <w:t xml:space="preserve"> The</w:t>
      </w:r>
      <w:r w:rsidR="00E254ED" w:rsidRPr="00890561">
        <w:rPr>
          <w:lang w:eastAsia="ko-KR"/>
        </w:rPr>
        <w:t xml:space="preserve"> </w:t>
      </w:r>
      <w:hyperlink r:id="rId10" w:history="1">
        <w:r w:rsidR="001F06B3">
          <w:rPr>
            <w:rStyle w:val="Hyperlink"/>
            <w:rFonts w:eastAsia="Malgun Gothic"/>
            <w:lang w:eastAsia="ko-KR"/>
          </w:rPr>
          <w:t>Declaration of Astana</w:t>
        </w:r>
      </w:hyperlink>
      <w:r w:rsidRPr="00890561">
        <w:rPr>
          <w:lang w:eastAsia="ko-KR"/>
        </w:rPr>
        <w:t xml:space="preserve"> reconfirms that the provision of essential health services with a focus on PHC is the right approach to achieving UHC.</w:t>
      </w:r>
    </w:p>
    <w:p w14:paraId="0FFCB4C6" w14:textId="77777777" w:rsidR="009E0188" w:rsidRPr="00890561" w:rsidRDefault="00BD60F7" w:rsidP="00C2288B">
      <w:pPr>
        <w:pStyle w:val="Heading1"/>
        <w:rPr>
          <w:lang w:eastAsia="ko-KR"/>
        </w:rPr>
      </w:pPr>
      <w:r w:rsidRPr="00890561">
        <w:rPr>
          <w:lang w:eastAsia="ko-KR"/>
        </w:rPr>
        <w:t xml:space="preserve">2. </w:t>
      </w:r>
      <w:r w:rsidR="007608DB" w:rsidRPr="00890561">
        <w:rPr>
          <w:lang w:eastAsia="ko-KR"/>
        </w:rPr>
        <w:t xml:space="preserve"> </w:t>
      </w:r>
      <w:r w:rsidRPr="00890561">
        <w:rPr>
          <w:lang w:eastAsia="ko-KR"/>
        </w:rPr>
        <w:t>PROGRESS</w:t>
      </w:r>
      <w:r w:rsidR="00BC1573" w:rsidRPr="00890561">
        <w:rPr>
          <w:lang w:eastAsia="ko-KR"/>
        </w:rPr>
        <w:t xml:space="preserve"> AND ACHIEVEMENTS</w:t>
      </w:r>
    </w:p>
    <w:p w14:paraId="6CAFC101" w14:textId="2B608F71" w:rsidR="004A1C91" w:rsidRDefault="00275EDA" w:rsidP="004F4692">
      <w:pPr>
        <w:pStyle w:val="BodyText1"/>
        <w:ind w:firstLine="0"/>
        <w:jc w:val="lowKashida"/>
        <w:rPr>
          <w:lang w:eastAsia="ko-KR"/>
        </w:rPr>
      </w:pPr>
      <w:r w:rsidRPr="00890561">
        <w:rPr>
          <w:lang w:eastAsia="ko-KR"/>
        </w:rPr>
        <w:t>In recent years,</w:t>
      </w:r>
      <w:r w:rsidR="00C66EF1" w:rsidRPr="00890561">
        <w:rPr>
          <w:lang w:eastAsia="ko-KR"/>
        </w:rPr>
        <w:t xml:space="preserve"> Pacific </w:t>
      </w:r>
      <w:r w:rsidR="008E445D" w:rsidRPr="00890561">
        <w:rPr>
          <w:lang w:eastAsia="ko-KR"/>
        </w:rPr>
        <w:t>h</w:t>
      </w:r>
      <w:r w:rsidR="00C66EF1" w:rsidRPr="00890561">
        <w:rPr>
          <w:lang w:eastAsia="ko-KR"/>
        </w:rPr>
        <w:t xml:space="preserve">ealth </w:t>
      </w:r>
      <w:r w:rsidR="006B5161" w:rsidRPr="00890561">
        <w:rPr>
          <w:lang w:eastAsia="ko-KR"/>
        </w:rPr>
        <w:t>m</w:t>
      </w:r>
      <w:r w:rsidR="00C66EF1" w:rsidRPr="00890561">
        <w:rPr>
          <w:lang w:eastAsia="ko-KR"/>
        </w:rPr>
        <w:t xml:space="preserve">inisters have </w:t>
      </w:r>
      <w:r w:rsidRPr="00890561">
        <w:rPr>
          <w:lang w:eastAsia="ko-KR"/>
        </w:rPr>
        <w:t xml:space="preserve">reaffirmed the </w:t>
      </w:r>
      <w:r w:rsidR="004F4692" w:rsidRPr="00890561">
        <w:rPr>
          <w:lang w:eastAsia="ko-KR"/>
        </w:rPr>
        <w:t xml:space="preserve">vision of </w:t>
      </w:r>
      <w:r w:rsidRPr="00890561">
        <w:rPr>
          <w:lang w:eastAsia="ko-KR"/>
        </w:rPr>
        <w:t xml:space="preserve">Healthy Islands </w:t>
      </w:r>
      <w:r w:rsidR="007E606F" w:rsidRPr="00890561">
        <w:rPr>
          <w:lang w:eastAsia="ko-KR"/>
        </w:rPr>
        <w:t>(</w:t>
      </w:r>
      <w:hyperlink r:id="rId11" w:history="1">
        <w:r w:rsidR="008B1B35" w:rsidRPr="00890561">
          <w:rPr>
            <w:rStyle w:val="Hyperlink"/>
            <w:lang w:eastAsia="ko-KR"/>
          </w:rPr>
          <w:t>PIC11/3</w:t>
        </w:r>
      </w:hyperlink>
      <w:r w:rsidR="007E606F" w:rsidRPr="00890561">
        <w:rPr>
          <w:lang w:eastAsia="ko-KR"/>
        </w:rPr>
        <w:t>)</w:t>
      </w:r>
      <w:r w:rsidRPr="00890561">
        <w:rPr>
          <w:lang w:eastAsia="ko-KR"/>
        </w:rPr>
        <w:t xml:space="preserve"> and their </w:t>
      </w:r>
      <w:r w:rsidR="00C66EF1" w:rsidRPr="00890561">
        <w:rPr>
          <w:lang w:eastAsia="ko-KR"/>
        </w:rPr>
        <w:t xml:space="preserve">commitment to </w:t>
      </w:r>
      <w:r w:rsidRPr="00890561">
        <w:rPr>
          <w:lang w:eastAsia="ko-KR"/>
        </w:rPr>
        <w:t xml:space="preserve">strengthening </w:t>
      </w:r>
      <w:r w:rsidR="00C66EF1" w:rsidRPr="00890561">
        <w:rPr>
          <w:lang w:eastAsia="ko-KR"/>
        </w:rPr>
        <w:t>PHC to achieve UHC in the Pacific</w:t>
      </w:r>
      <w:r w:rsidR="007E606F" w:rsidRPr="00890561">
        <w:rPr>
          <w:lang w:eastAsia="ko-KR"/>
        </w:rPr>
        <w:t xml:space="preserve"> (</w:t>
      </w:r>
      <w:hyperlink r:id="rId12" w:history="1">
        <w:r w:rsidR="008B1B35" w:rsidRPr="00890561">
          <w:rPr>
            <w:rStyle w:val="Hyperlink"/>
            <w:rFonts w:eastAsia="Malgun Gothic"/>
            <w:szCs w:val="22"/>
            <w:lang w:eastAsia="ko-KR"/>
          </w:rPr>
          <w:t>PIC12/2</w:t>
        </w:r>
      </w:hyperlink>
      <w:r w:rsidR="007E606F" w:rsidRPr="00890561">
        <w:rPr>
          <w:lang w:eastAsia="ko-KR"/>
        </w:rPr>
        <w:t>)</w:t>
      </w:r>
      <w:r w:rsidRPr="00890561">
        <w:rPr>
          <w:lang w:eastAsia="ko-KR"/>
        </w:rPr>
        <w:t xml:space="preserve">. </w:t>
      </w:r>
      <w:r w:rsidR="00C66EF1" w:rsidRPr="00890561">
        <w:rPr>
          <w:lang w:eastAsia="ko-KR"/>
        </w:rPr>
        <w:t xml:space="preserve">Pacific </w:t>
      </w:r>
      <w:r w:rsidRPr="00890561">
        <w:rPr>
          <w:lang w:eastAsia="ko-KR"/>
        </w:rPr>
        <w:t>i</w:t>
      </w:r>
      <w:r w:rsidR="00C66EF1" w:rsidRPr="00890561">
        <w:rPr>
          <w:lang w:eastAsia="ko-KR"/>
        </w:rPr>
        <w:t xml:space="preserve">sland </w:t>
      </w:r>
      <w:r w:rsidRPr="00890561">
        <w:rPr>
          <w:lang w:eastAsia="ko-KR"/>
        </w:rPr>
        <w:t>c</w:t>
      </w:r>
      <w:r w:rsidR="00C66EF1" w:rsidRPr="00890561">
        <w:rPr>
          <w:lang w:eastAsia="ko-KR"/>
        </w:rPr>
        <w:t xml:space="preserve">ountries and </w:t>
      </w:r>
      <w:r w:rsidRPr="00890561">
        <w:rPr>
          <w:lang w:eastAsia="ko-KR"/>
        </w:rPr>
        <w:t>a</w:t>
      </w:r>
      <w:r w:rsidR="00C66EF1" w:rsidRPr="00890561">
        <w:rPr>
          <w:lang w:eastAsia="ko-KR"/>
        </w:rPr>
        <w:t xml:space="preserve">reas have accumulated rich </w:t>
      </w:r>
      <w:r w:rsidR="00C66EF1" w:rsidRPr="00C2288B">
        <w:rPr>
          <w:rFonts w:eastAsiaTheme="minorEastAsia" w:cstheme="minorBidi"/>
          <w:szCs w:val="22"/>
          <w:lang w:eastAsia="ko-KR"/>
        </w:rPr>
        <w:t xml:space="preserve">experience </w:t>
      </w:r>
      <w:r w:rsidR="007E606F" w:rsidRPr="00C2288B">
        <w:rPr>
          <w:lang w:eastAsia="ko-KR"/>
        </w:rPr>
        <w:t>in</w:t>
      </w:r>
      <w:r w:rsidR="007E606F" w:rsidRPr="00890561">
        <w:rPr>
          <w:lang w:eastAsia="ko-KR"/>
        </w:rPr>
        <w:t xml:space="preserve"> </w:t>
      </w:r>
      <w:r w:rsidR="00C66EF1" w:rsidRPr="00890561">
        <w:rPr>
          <w:lang w:eastAsia="ko-KR"/>
        </w:rPr>
        <w:t xml:space="preserve">strengthening PHC </w:t>
      </w:r>
      <w:r w:rsidR="00CD36D9">
        <w:rPr>
          <w:lang w:eastAsia="ko-KR"/>
        </w:rPr>
        <w:t>have shown that</w:t>
      </w:r>
      <w:r w:rsidR="00990626" w:rsidRPr="00890561">
        <w:rPr>
          <w:lang w:eastAsia="ko-KR"/>
        </w:rPr>
        <w:t xml:space="preserve">: </w:t>
      </w:r>
      <w:r w:rsidR="00C04E33" w:rsidRPr="00890561">
        <w:rPr>
          <w:lang w:eastAsia="ko-KR"/>
        </w:rPr>
        <w:t>(</w:t>
      </w:r>
      <w:proofErr w:type="spellStart"/>
      <w:r w:rsidR="00C04E33" w:rsidRPr="00890561">
        <w:rPr>
          <w:lang w:eastAsia="ko-KR"/>
        </w:rPr>
        <w:t>i</w:t>
      </w:r>
      <w:proofErr w:type="spellEnd"/>
      <w:r w:rsidR="00990626" w:rsidRPr="00890561">
        <w:rPr>
          <w:lang w:eastAsia="ko-KR"/>
        </w:rPr>
        <w:t>)</w:t>
      </w:r>
      <w:r w:rsidR="004A1C91" w:rsidRPr="00890561">
        <w:rPr>
          <w:lang w:eastAsia="ko-KR"/>
        </w:rPr>
        <w:t xml:space="preserve"> </w:t>
      </w:r>
      <w:r w:rsidR="00C66EF1" w:rsidRPr="00890561">
        <w:rPr>
          <w:lang w:eastAsia="ko-KR"/>
        </w:rPr>
        <w:t>PHC ensures</w:t>
      </w:r>
      <w:r w:rsidR="004A1C91" w:rsidRPr="00890561">
        <w:rPr>
          <w:lang w:eastAsia="ko-KR"/>
        </w:rPr>
        <w:t xml:space="preserve"> Pacific islanders </w:t>
      </w:r>
      <w:r w:rsidR="00C66EF1" w:rsidRPr="00890561">
        <w:rPr>
          <w:lang w:eastAsia="ko-KR"/>
        </w:rPr>
        <w:t xml:space="preserve">enjoy </w:t>
      </w:r>
      <w:r w:rsidR="004A1C91" w:rsidRPr="00890561">
        <w:rPr>
          <w:lang w:eastAsia="ko-KR"/>
        </w:rPr>
        <w:t>access to the essential health services they need to grow, l</w:t>
      </w:r>
      <w:r w:rsidR="00C66EF1" w:rsidRPr="00890561">
        <w:rPr>
          <w:lang w:eastAsia="ko-KR"/>
        </w:rPr>
        <w:t>earn, play and age with dignity</w:t>
      </w:r>
      <w:r w:rsidR="00990626" w:rsidRPr="00890561">
        <w:rPr>
          <w:lang w:eastAsia="ko-KR"/>
        </w:rPr>
        <w:t>;</w:t>
      </w:r>
      <w:r w:rsidR="00C04E33" w:rsidRPr="00890561">
        <w:rPr>
          <w:lang w:eastAsia="ko-KR"/>
        </w:rPr>
        <w:t xml:space="preserve"> (ii</w:t>
      </w:r>
      <w:r w:rsidR="00990626" w:rsidRPr="00890561">
        <w:rPr>
          <w:lang w:eastAsia="ko-KR"/>
        </w:rPr>
        <w:t xml:space="preserve">) </w:t>
      </w:r>
      <w:r w:rsidR="00C66EF1" w:rsidRPr="00890561">
        <w:rPr>
          <w:lang w:eastAsia="ko-KR"/>
        </w:rPr>
        <w:t xml:space="preserve">PHC </w:t>
      </w:r>
      <w:r w:rsidR="00990626" w:rsidRPr="00890561">
        <w:rPr>
          <w:lang w:eastAsia="ko-KR"/>
        </w:rPr>
        <w:t xml:space="preserve">emphasizes both </w:t>
      </w:r>
      <w:r w:rsidR="004A1C91" w:rsidRPr="00890561">
        <w:rPr>
          <w:lang w:eastAsia="ko-KR"/>
        </w:rPr>
        <w:t xml:space="preserve">preventive and curative services </w:t>
      </w:r>
      <w:r w:rsidR="00990626" w:rsidRPr="00890561">
        <w:rPr>
          <w:lang w:eastAsia="ko-KR"/>
        </w:rPr>
        <w:t xml:space="preserve">available </w:t>
      </w:r>
      <w:r w:rsidR="00C66EF1" w:rsidRPr="00890561">
        <w:rPr>
          <w:lang w:eastAsia="ko-KR"/>
        </w:rPr>
        <w:t>at primary care level</w:t>
      </w:r>
      <w:r w:rsidR="00990626" w:rsidRPr="00890561">
        <w:rPr>
          <w:lang w:eastAsia="ko-KR"/>
        </w:rPr>
        <w:t xml:space="preserve">; </w:t>
      </w:r>
      <w:r w:rsidR="007E7F5A" w:rsidRPr="00890561">
        <w:rPr>
          <w:lang w:eastAsia="ko-KR"/>
        </w:rPr>
        <w:t>and</w:t>
      </w:r>
      <w:r w:rsidR="00C04E33" w:rsidRPr="00890561">
        <w:rPr>
          <w:lang w:eastAsia="ko-KR"/>
        </w:rPr>
        <w:t xml:space="preserve"> (iii</w:t>
      </w:r>
      <w:r w:rsidR="00990626" w:rsidRPr="00890561">
        <w:rPr>
          <w:lang w:eastAsia="ko-KR"/>
        </w:rPr>
        <w:t xml:space="preserve">) </w:t>
      </w:r>
      <w:r w:rsidR="004A1C91" w:rsidRPr="00890561">
        <w:rPr>
          <w:lang w:eastAsia="ko-KR"/>
        </w:rPr>
        <w:t xml:space="preserve">PHC </w:t>
      </w:r>
      <w:r w:rsidR="00C66EF1" w:rsidRPr="00890561">
        <w:rPr>
          <w:lang w:eastAsia="ko-KR"/>
        </w:rPr>
        <w:t xml:space="preserve">supports strong community </w:t>
      </w:r>
      <w:r w:rsidR="007E606F" w:rsidRPr="00890561">
        <w:rPr>
          <w:lang w:eastAsia="ko-KR"/>
        </w:rPr>
        <w:t>engagement</w:t>
      </w:r>
      <w:r w:rsidR="007E7F5A" w:rsidRPr="00890561">
        <w:rPr>
          <w:lang w:eastAsia="ko-KR"/>
        </w:rPr>
        <w:t xml:space="preserve"> </w:t>
      </w:r>
      <w:r w:rsidR="00C66EF1" w:rsidRPr="00890561">
        <w:rPr>
          <w:lang w:eastAsia="ko-KR"/>
        </w:rPr>
        <w:t xml:space="preserve">that enables </w:t>
      </w:r>
      <w:r w:rsidR="00990626" w:rsidRPr="00890561">
        <w:rPr>
          <w:lang w:eastAsia="ko-KR"/>
        </w:rPr>
        <w:t xml:space="preserve">health systems to be responsive to </w:t>
      </w:r>
      <w:r w:rsidR="007E7F5A" w:rsidRPr="00890561">
        <w:rPr>
          <w:lang w:eastAsia="ko-KR"/>
        </w:rPr>
        <w:t xml:space="preserve">people’s </w:t>
      </w:r>
      <w:r w:rsidR="004A1C91" w:rsidRPr="00890561">
        <w:rPr>
          <w:lang w:eastAsia="ko-KR"/>
        </w:rPr>
        <w:t>changing health needs over their life course</w:t>
      </w:r>
      <w:r w:rsidR="00990626" w:rsidRPr="00890561">
        <w:rPr>
          <w:lang w:eastAsia="ko-KR"/>
        </w:rPr>
        <w:t xml:space="preserve"> by </w:t>
      </w:r>
      <w:r w:rsidR="004A1C91" w:rsidRPr="00890561">
        <w:rPr>
          <w:lang w:eastAsia="ko-KR"/>
        </w:rPr>
        <w:t xml:space="preserve">providing </w:t>
      </w:r>
      <w:r w:rsidR="00990626" w:rsidRPr="00890561">
        <w:rPr>
          <w:lang w:eastAsia="ko-KR"/>
        </w:rPr>
        <w:t xml:space="preserve">timely </w:t>
      </w:r>
      <w:r w:rsidR="004A1C91" w:rsidRPr="00890561">
        <w:rPr>
          <w:lang w:eastAsia="ko-KR"/>
        </w:rPr>
        <w:t xml:space="preserve">referral </w:t>
      </w:r>
      <w:r w:rsidR="00C66EF1" w:rsidRPr="00890561">
        <w:rPr>
          <w:lang w:eastAsia="ko-KR"/>
        </w:rPr>
        <w:t>and follow-up</w:t>
      </w:r>
      <w:r w:rsidR="004F4692" w:rsidRPr="00890561">
        <w:rPr>
          <w:lang w:eastAsia="ko-KR"/>
        </w:rPr>
        <w:t>,</w:t>
      </w:r>
      <w:r w:rsidR="00C66EF1" w:rsidRPr="00890561">
        <w:rPr>
          <w:lang w:eastAsia="ko-KR"/>
        </w:rPr>
        <w:t xml:space="preserve"> as needed</w:t>
      </w:r>
      <w:r w:rsidR="00990626" w:rsidRPr="00890561">
        <w:rPr>
          <w:lang w:eastAsia="ko-KR"/>
        </w:rPr>
        <w:t xml:space="preserve">. </w:t>
      </w:r>
      <w:r w:rsidR="004D4AB6" w:rsidRPr="00890561">
        <w:rPr>
          <w:lang w:eastAsia="ko-KR"/>
        </w:rPr>
        <w:t>PHC provides a foundation for the health system and has a strong affinity with the Healthy Islands vision.</w:t>
      </w:r>
    </w:p>
    <w:p w14:paraId="421A3F6D" w14:textId="658D7F9E" w:rsidR="004A1C91" w:rsidRPr="00890561" w:rsidRDefault="00990626" w:rsidP="00C2288B">
      <w:pPr>
        <w:rPr>
          <w:lang w:eastAsia="ko-KR"/>
        </w:rPr>
      </w:pPr>
      <w:r w:rsidRPr="00BC19D4">
        <w:rPr>
          <w:lang w:eastAsia="ko-KR"/>
        </w:rPr>
        <w:t xml:space="preserve">Despite </w:t>
      </w:r>
      <w:r w:rsidR="007E7F5A" w:rsidRPr="00BC19D4">
        <w:rPr>
          <w:lang w:eastAsia="ko-KR"/>
        </w:rPr>
        <w:t xml:space="preserve">progress made </w:t>
      </w:r>
      <w:r w:rsidRPr="00BC19D4">
        <w:rPr>
          <w:lang w:eastAsia="ko-KR"/>
        </w:rPr>
        <w:t xml:space="preserve">since the </w:t>
      </w:r>
      <w:hyperlink r:id="rId13" w:history="1">
        <w:r w:rsidR="007E7F5A" w:rsidRPr="00BC19D4">
          <w:rPr>
            <w:rStyle w:val="Hyperlink"/>
            <w:rFonts w:eastAsia="Malgun Gothic"/>
            <w:lang w:eastAsia="ko-KR"/>
          </w:rPr>
          <w:t xml:space="preserve">Declaration of </w:t>
        </w:r>
        <w:r w:rsidRPr="00BC19D4">
          <w:rPr>
            <w:rStyle w:val="Hyperlink"/>
            <w:rFonts w:eastAsia="Malgun Gothic"/>
            <w:lang w:eastAsia="ko-KR"/>
          </w:rPr>
          <w:t>Alma</w:t>
        </w:r>
        <w:r w:rsidR="007E7F5A" w:rsidRPr="00BC19D4">
          <w:rPr>
            <w:rStyle w:val="Hyperlink"/>
            <w:rFonts w:eastAsia="Malgun Gothic"/>
            <w:lang w:eastAsia="ko-KR"/>
          </w:rPr>
          <w:t>-</w:t>
        </w:r>
        <w:r w:rsidRPr="00BC19D4">
          <w:rPr>
            <w:rStyle w:val="Hyperlink"/>
            <w:rFonts w:eastAsia="Malgun Gothic"/>
            <w:lang w:eastAsia="ko-KR"/>
          </w:rPr>
          <w:t>Ata</w:t>
        </w:r>
      </w:hyperlink>
      <w:r w:rsidRPr="00BC19D4">
        <w:rPr>
          <w:lang w:eastAsia="ko-KR"/>
        </w:rPr>
        <w:t xml:space="preserve"> in 1978</w:t>
      </w:r>
      <w:r w:rsidR="004A1C91" w:rsidRPr="00BC19D4">
        <w:rPr>
          <w:lang w:eastAsia="ko-KR"/>
        </w:rPr>
        <w:t xml:space="preserve">, </w:t>
      </w:r>
      <w:r w:rsidR="007E7F5A" w:rsidRPr="00C2288B">
        <w:rPr>
          <w:lang w:eastAsia="ko-KR"/>
        </w:rPr>
        <w:t xml:space="preserve">PHC </w:t>
      </w:r>
      <w:r w:rsidR="004A1C91" w:rsidRPr="00C2288B">
        <w:rPr>
          <w:lang w:eastAsia="ko-KR"/>
        </w:rPr>
        <w:t>needs ongoing emphasis and support</w:t>
      </w:r>
      <w:r w:rsidRPr="00C2288B">
        <w:rPr>
          <w:lang w:eastAsia="ko-KR"/>
        </w:rPr>
        <w:t xml:space="preserve"> to fully embed </w:t>
      </w:r>
      <w:r w:rsidR="007E7F5A" w:rsidRPr="00C2288B">
        <w:rPr>
          <w:lang w:eastAsia="ko-KR"/>
        </w:rPr>
        <w:t xml:space="preserve">it </w:t>
      </w:r>
      <w:r w:rsidRPr="00C2288B">
        <w:rPr>
          <w:lang w:eastAsia="ko-KR"/>
        </w:rPr>
        <w:t>into health systems</w:t>
      </w:r>
      <w:r w:rsidR="004A1C91" w:rsidRPr="00BC19D4">
        <w:rPr>
          <w:lang w:eastAsia="ko-KR"/>
        </w:rPr>
        <w:t xml:space="preserve">. </w:t>
      </w:r>
      <w:r w:rsidR="00634D77" w:rsidRPr="00BC19D4">
        <w:rPr>
          <w:lang w:eastAsia="ko-KR"/>
        </w:rPr>
        <w:t xml:space="preserve">A consultation report </w:t>
      </w:r>
      <w:r w:rsidR="00634D77" w:rsidRPr="00044886">
        <w:rPr>
          <w:lang w:eastAsia="ko-KR"/>
        </w:rPr>
        <w:t xml:space="preserve">on </w:t>
      </w:r>
      <w:hyperlink r:id="rId14" w:history="1">
        <w:r w:rsidR="00634D77" w:rsidRPr="001F06B3">
          <w:rPr>
            <w:rStyle w:val="Hyperlink"/>
            <w:rFonts w:eastAsia="Malgun Gothic"/>
            <w:lang w:eastAsia="ko-KR"/>
          </w:rPr>
          <w:t xml:space="preserve">Universal </w:t>
        </w:r>
        <w:r w:rsidR="007E7F5A" w:rsidRPr="001F06B3">
          <w:rPr>
            <w:rStyle w:val="Hyperlink"/>
            <w:rFonts w:eastAsia="Malgun Gothic"/>
            <w:lang w:eastAsia="ko-KR"/>
          </w:rPr>
          <w:t>H</w:t>
        </w:r>
        <w:r w:rsidR="00634D77" w:rsidRPr="001F06B3">
          <w:rPr>
            <w:rStyle w:val="Hyperlink"/>
            <w:rFonts w:eastAsia="Malgun Gothic"/>
            <w:lang w:eastAsia="ko-KR"/>
          </w:rPr>
          <w:t xml:space="preserve">ealth </w:t>
        </w:r>
        <w:r w:rsidR="007E7F5A" w:rsidRPr="001F06B3">
          <w:rPr>
            <w:rStyle w:val="Hyperlink"/>
            <w:rFonts w:eastAsia="Malgun Gothic"/>
            <w:lang w:eastAsia="ko-KR"/>
          </w:rPr>
          <w:t>C</w:t>
        </w:r>
        <w:r w:rsidR="00634D77" w:rsidRPr="001F06B3">
          <w:rPr>
            <w:rStyle w:val="Hyperlink"/>
            <w:rFonts w:eastAsia="Malgun Gothic"/>
            <w:lang w:eastAsia="ko-KR"/>
          </w:rPr>
          <w:t xml:space="preserve">overage on the </w:t>
        </w:r>
        <w:r w:rsidR="007E7F5A" w:rsidRPr="001F06B3">
          <w:rPr>
            <w:rStyle w:val="Hyperlink"/>
            <w:rFonts w:eastAsia="Malgun Gothic"/>
            <w:lang w:eastAsia="ko-KR"/>
          </w:rPr>
          <w:t>J</w:t>
        </w:r>
        <w:r w:rsidR="00634D77" w:rsidRPr="001F06B3">
          <w:rPr>
            <w:rStyle w:val="Hyperlink"/>
            <w:rFonts w:eastAsia="Malgun Gothic"/>
            <w:lang w:eastAsia="ko-KR"/>
          </w:rPr>
          <w:t>ourney towards Healthy Islands in the Pacific</w:t>
        </w:r>
      </w:hyperlink>
      <w:r w:rsidR="00634D77" w:rsidRPr="00BC19D4">
        <w:rPr>
          <w:lang w:eastAsia="ko-KR"/>
        </w:rPr>
        <w:t xml:space="preserve"> in 2017</w:t>
      </w:r>
      <w:r w:rsidR="00634D77" w:rsidRPr="00890561">
        <w:rPr>
          <w:lang w:eastAsia="ko-KR"/>
        </w:rPr>
        <w:t xml:space="preserve"> </w:t>
      </w:r>
      <w:r w:rsidR="00D24ABF">
        <w:rPr>
          <w:lang w:eastAsia="ko-KR"/>
        </w:rPr>
        <w:t>drew on</w:t>
      </w:r>
      <w:r w:rsidR="00166863">
        <w:rPr>
          <w:lang w:eastAsia="ko-KR"/>
        </w:rPr>
        <w:t xml:space="preserve"> international evidence</w:t>
      </w:r>
      <w:r w:rsidR="00166863" w:rsidRPr="00890561">
        <w:rPr>
          <w:lang w:eastAsia="ko-KR"/>
        </w:rPr>
        <w:t xml:space="preserve"> </w:t>
      </w:r>
      <w:r w:rsidR="00C04E33" w:rsidRPr="00890561">
        <w:rPr>
          <w:lang w:eastAsia="ko-KR"/>
        </w:rPr>
        <w:t xml:space="preserve">to support </w:t>
      </w:r>
      <w:r w:rsidR="004C3B81" w:rsidRPr="00890561">
        <w:rPr>
          <w:lang w:eastAsia="ko-KR"/>
        </w:rPr>
        <w:t>the role of</w:t>
      </w:r>
      <w:r w:rsidRPr="00890561">
        <w:rPr>
          <w:lang w:eastAsia="ko-KR"/>
        </w:rPr>
        <w:t xml:space="preserve"> PHC </w:t>
      </w:r>
      <w:r w:rsidR="004C3B81" w:rsidRPr="00890561">
        <w:rPr>
          <w:lang w:eastAsia="ko-KR"/>
        </w:rPr>
        <w:t xml:space="preserve">as a </w:t>
      </w:r>
      <w:r w:rsidRPr="00890561">
        <w:rPr>
          <w:lang w:eastAsia="ko-KR"/>
        </w:rPr>
        <w:t xml:space="preserve">starting point </w:t>
      </w:r>
      <w:r w:rsidR="004C3B81" w:rsidRPr="00890561">
        <w:rPr>
          <w:lang w:eastAsia="ko-KR"/>
        </w:rPr>
        <w:t>for</w:t>
      </w:r>
      <w:r w:rsidR="00C04E33" w:rsidRPr="00890561">
        <w:rPr>
          <w:lang w:eastAsia="ko-KR"/>
        </w:rPr>
        <w:t xml:space="preserve"> </w:t>
      </w:r>
      <w:r w:rsidRPr="00890561">
        <w:rPr>
          <w:lang w:eastAsia="ko-KR"/>
        </w:rPr>
        <w:t>Healthy Islands and UHC</w:t>
      </w:r>
      <w:r w:rsidR="00FE4886">
        <w:rPr>
          <w:lang w:eastAsia="ko-KR"/>
        </w:rPr>
        <w:t xml:space="preserve"> as follows</w:t>
      </w:r>
      <w:r w:rsidR="004A1C91" w:rsidRPr="00890561">
        <w:rPr>
          <w:lang w:eastAsia="ko-KR"/>
        </w:rPr>
        <w:t>:</w:t>
      </w:r>
      <w:r w:rsidR="00C04E33" w:rsidRPr="00890561">
        <w:rPr>
          <w:lang w:eastAsia="ko-KR"/>
        </w:rPr>
        <w:t xml:space="preserve"> (</w:t>
      </w:r>
      <w:proofErr w:type="spellStart"/>
      <w:r w:rsidR="00C04E33" w:rsidRPr="00890561">
        <w:rPr>
          <w:lang w:eastAsia="ko-KR"/>
        </w:rPr>
        <w:t>i</w:t>
      </w:r>
      <w:proofErr w:type="spellEnd"/>
      <w:r w:rsidR="00C04E33" w:rsidRPr="00890561">
        <w:rPr>
          <w:lang w:eastAsia="ko-KR"/>
        </w:rPr>
        <w:t xml:space="preserve">) </w:t>
      </w:r>
      <w:r w:rsidR="004A1C91" w:rsidRPr="00890561">
        <w:rPr>
          <w:lang w:eastAsia="ko-KR"/>
        </w:rPr>
        <w:t xml:space="preserve">PHC improves health outcomes and helps countries to reduce child mortality rates and increase life expectancy, according to studies of </w:t>
      </w:r>
      <w:r w:rsidR="00634D77" w:rsidRPr="00890561">
        <w:rPr>
          <w:lang w:eastAsia="ko-KR"/>
        </w:rPr>
        <w:t>its impact;</w:t>
      </w:r>
      <w:r w:rsidR="00C04E33" w:rsidRPr="00890561">
        <w:rPr>
          <w:lang w:eastAsia="ko-KR"/>
        </w:rPr>
        <w:t xml:space="preserve"> (ii) </w:t>
      </w:r>
      <w:r w:rsidR="004A1C91" w:rsidRPr="00890561">
        <w:rPr>
          <w:lang w:eastAsia="ko-KR"/>
        </w:rPr>
        <w:t>PHC meets most of the health needs (estimated at 90%) of most of the population, most of the time, reducing pressure on other parts of the syste</w:t>
      </w:r>
      <w:r w:rsidR="00634D77" w:rsidRPr="00890561">
        <w:rPr>
          <w:lang w:eastAsia="ko-KR"/>
        </w:rPr>
        <w:t>m and increasing efficiencies;</w:t>
      </w:r>
      <w:r w:rsidR="00C04E33" w:rsidRPr="00890561">
        <w:rPr>
          <w:lang w:eastAsia="ko-KR"/>
        </w:rPr>
        <w:t xml:space="preserve"> (iii) </w:t>
      </w:r>
      <w:r w:rsidR="004A1C91" w:rsidRPr="00890561">
        <w:rPr>
          <w:lang w:eastAsia="ko-KR"/>
        </w:rPr>
        <w:t>PHC reduces inequities as poor, rural and remote populat</w:t>
      </w:r>
      <w:r w:rsidR="00634D77" w:rsidRPr="00890561">
        <w:rPr>
          <w:lang w:eastAsia="ko-KR"/>
        </w:rPr>
        <w:t>ions are more likely to use PHC;</w:t>
      </w:r>
      <w:r w:rsidR="004A1C91" w:rsidRPr="00890561">
        <w:rPr>
          <w:lang w:eastAsia="ko-KR"/>
        </w:rPr>
        <w:t xml:space="preserve"> </w:t>
      </w:r>
      <w:r w:rsidR="00634D77" w:rsidRPr="00890561">
        <w:rPr>
          <w:lang w:eastAsia="ko-KR"/>
        </w:rPr>
        <w:t>and</w:t>
      </w:r>
      <w:r w:rsidR="00C04E33" w:rsidRPr="00890561">
        <w:rPr>
          <w:lang w:eastAsia="ko-KR"/>
        </w:rPr>
        <w:t xml:space="preserve"> (iv) </w:t>
      </w:r>
      <w:r w:rsidR="004A1C91" w:rsidRPr="00890561">
        <w:rPr>
          <w:lang w:eastAsia="ko-KR"/>
        </w:rPr>
        <w:t xml:space="preserve">PHC can help provide an early warning system when disease outbreaks emerge and respond </w:t>
      </w:r>
      <w:r w:rsidR="00634D77" w:rsidRPr="00890561">
        <w:rPr>
          <w:lang w:eastAsia="ko-KR"/>
        </w:rPr>
        <w:t>to crises that arise.</w:t>
      </w:r>
    </w:p>
    <w:p w14:paraId="04001B22" w14:textId="2EF30A70" w:rsidR="004A1C91" w:rsidRPr="00890561" w:rsidRDefault="00634D77" w:rsidP="004A1C91">
      <w:pPr>
        <w:pStyle w:val="BodyText1"/>
        <w:ind w:firstLine="0"/>
        <w:jc w:val="lowKashida"/>
        <w:rPr>
          <w:rFonts w:eastAsia="Malgun Gothic"/>
          <w:szCs w:val="22"/>
          <w:lang w:eastAsia="ko-KR"/>
        </w:rPr>
      </w:pPr>
      <w:r w:rsidRPr="00890561">
        <w:rPr>
          <w:rFonts w:eastAsia="Malgun Gothic"/>
          <w:szCs w:val="22"/>
          <w:lang w:eastAsia="ko-KR"/>
        </w:rPr>
        <w:lastRenderedPageBreak/>
        <w:t xml:space="preserve">Given that </w:t>
      </w:r>
      <w:r w:rsidR="004A1C91" w:rsidRPr="00890561">
        <w:rPr>
          <w:rFonts w:eastAsia="Malgun Gothic"/>
          <w:szCs w:val="22"/>
          <w:lang w:eastAsia="ko-KR"/>
        </w:rPr>
        <w:t xml:space="preserve">PHC is the most equitable and efficient way to ensure UHC </w:t>
      </w:r>
      <w:r w:rsidRPr="00890561">
        <w:rPr>
          <w:rFonts w:eastAsia="Malgun Gothic"/>
          <w:szCs w:val="22"/>
          <w:lang w:eastAsia="ko-KR"/>
        </w:rPr>
        <w:t xml:space="preserve">and </w:t>
      </w:r>
      <w:r w:rsidR="004A1C91" w:rsidRPr="00890561">
        <w:rPr>
          <w:rFonts w:eastAsia="Malgun Gothic"/>
          <w:szCs w:val="22"/>
          <w:lang w:eastAsia="ko-KR"/>
        </w:rPr>
        <w:t>offers the most cost-effective means to cope with many of the social and health challenges of all population</w:t>
      </w:r>
      <w:r w:rsidRPr="00890561">
        <w:rPr>
          <w:rFonts w:eastAsia="Malgun Gothic"/>
          <w:szCs w:val="22"/>
          <w:lang w:eastAsia="ko-KR"/>
        </w:rPr>
        <w:t xml:space="preserve"> groups, including </w:t>
      </w:r>
      <w:r w:rsidR="005A16E5" w:rsidRPr="00C2288B">
        <w:rPr>
          <w:rFonts w:eastAsia="Malgun Gothic"/>
          <w:szCs w:val="22"/>
          <w:lang w:eastAsia="ko-KR"/>
        </w:rPr>
        <w:t>older people</w:t>
      </w:r>
      <w:r w:rsidRPr="00890561">
        <w:rPr>
          <w:rFonts w:eastAsia="Malgun Gothic"/>
          <w:szCs w:val="22"/>
          <w:lang w:eastAsia="ko-KR"/>
        </w:rPr>
        <w:t xml:space="preserve">, </w:t>
      </w:r>
      <w:r w:rsidR="005A16E5" w:rsidRPr="00890561">
        <w:rPr>
          <w:rFonts w:eastAsia="Malgun Gothic"/>
          <w:szCs w:val="22"/>
          <w:lang w:eastAsia="ko-KR"/>
        </w:rPr>
        <w:t>Pacific health ministers</w:t>
      </w:r>
      <w:r w:rsidRPr="00890561">
        <w:rPr>
          <w:rFonts w:eastAsia="Malgun Gothic"/>
          <w:szCs w:val="22"/>
          <w:lang w:eastAsia="ko-KR"/>
        </w:rPr>
        <w:t xml:space="preserve"> </w:t>
      </w:r>
      <w:r w:rsidR="004F4692" w:rsidRPr="00890561">
        <w:rPr>
          <w:rFonts w:eastAsia="Malgun Gothic"/>
          <w:szCs w:val="22"/>
          <w:lang w:eastAsia="ko-KR"/>
        </w:rPr>
        <w:t xml:space="preserve">in 2017 </w:t>
      </w:r>
      <w:r w:rsidRPr="00890561">
        <w:rPr>
          <w:rFonts w:eastAsia="Malgun Gothic"/>
          <w:szCs w:val="22"/>
          <w:lang w:eastAsia="ko-KR"/>
        </w:rPr>
        <w:t xml:space="preserve">endorsed recommendations </w:t>
      </w:r>
      <w:r w:rsidR="00D24ABF">
        <w:rPr>
          <w:rFonts w:eastAsia="Malgun Gothic"/>
          <w:szCs w:val="22"/>
          <w:lang w:eastAsia="ko-KR"/>
        </w:rPr>
        <w:t xml:space="preserve">to </w:t>
      </w:r>
      <w:r w:rsidR="004F4692" w:rsidRPr="00890561">
        <w:rPr>
          <w:rFonts w:eastAsia="Malgun Gothic"/>
          <w:szCs w:val="22"/>
          <w:lang w:eastAsia="ko-KR"/>
        </w:rPr>
        <w:t>(</w:t>
      </w:r>
      <w:proofErr w:type="spellStart"/>
      <w:r w:rsidR="004F4692" w:rsidRPr="00890561">
        <w:rPr>
          <w:rFonts w:eastAsia="Malgun Gothic"/>
          <w:szCs w:val="22"/>
          <w:lang w:eastAsia="ko-KR"/>
        </w:rPr>
        <w:t>i</w:t>
      </w:r>
      <w:proofErr w:type="spellEnd"/>
      <w:r w:rsidR="004F4692" w:rsidRPr="00890561">
        <w:rPr>
          <w:rFonts w:eastAsia="Malgun Gothic"/>
          <w:szCs w:val="22"/>
          <w:lang w:eastAsia="ko-KR"/>
        </w:rPr>
        <w:t xml:space="preserve">) </w:t>
      </w:r>
      <w:r w:rsidR="00D24ABF">
        <w:rPr>
          <w:rFonts w:eastAsia="Malgun Gothic"/>
          <w:szCs w:val="22"/>
          <w:lang w:eastAsia="ko-KR"/>
        </w:rPr>
        <w:t>increase the share of resources allocated to primary health care and community-based services</w:t>
      </w:r>
      <w:r w:rsidRPr="00890561">
        <w:rPr>
          <w:rFonts w:eastAsia="Malgun Gothic"/>
          <w:szCs w:val="22"/>
          <w:lang w:eastAsia="ko-KR"/>
        </w:rPr>
        <w:t xml:space="preserve"> and </w:t>
      </w:r>
      <w:r w:rsidR="004F4692" w:rsidRPr="00890561">
        <w:rPr>
          <w:rFonts w:eastAsia="Malgun Gothic"/>
          <w:szCs w:val="22"/>
          <w:lang w:eastAsia="ko-KR"/>
        </w:rPr>
        <w:t>(ii)</w:t>
      </w:r>
      <w:r w:rsidR="008A0446" w:rsidRPr="00890561">
        <w:rPr>
          <w:rFonts w:eastAsia="Malgun Gothic"/>
          <w:szCs w:val="22"/>
          <w:lang w:eastAsia="ko-KR"/>
        </w:rPr>
        <w:t xml:space="preserve"> </w:t>
      </w:r>
      <w:r w:rsidR="005A16E5" w:rsidRPr="00C2288B">
        <w:rPr>
          <w:rFonts w:eastAsia="Malgun Gothic"/>
          <w:szCs w:val="22"/>
          <w:lang w:eastAsia="ko-KR"/>
        </w:rPr>
        <w:t>determin</w:t>
      </w:r>
      <w:r w:rsidR="00D24ABF">
        <w:rPr>
          <w:rFonts w:eastAsia="Malgun Gothic"/>
          <w:szCs w:val="22"/>
          <w:lang w:eastAsia="ko-KR"/>
        </w:rPr>
        <w:t xml:space="preserve">e </w:t>
      </w:r>
      <w:r w:rsidR="005A16E5" w:rsidRPr="00C2288B">
        <w:rPr>
          <w:rFonts w:eastAsia="Malgun Gothic"/>
          <w:szCs w:val="22"/>
          <w:lang w:eastAsia="ko-KR"/>
        </w:rPr>
        <w:t>the</w:t>
      </w:r>
      <w:r w:rsidRPr="00890561">
        <w:rPr>
          <w:rFonts w:eastAsia="Malgun Gothic"/>
          <w:szCs w:val="22"/>
          <w:lang w:eastAsia="ko-KR"/>
        </w:rPr>
        <w:t xml:space="preserve"> </w:t>
      </w:r>
      <w:r w:rsidR="008A0446" w:rsidRPr="00890561">
        <w:rPr>
          <w:rFonts w:eastAsia="Malgun Gothic"/>
          <w:szCs w:val="22"/>
          <w:lang w:eastAsia="ko-KR"/>
        </w:rPr>
        <w:t>“</w:t>
      </w:r>
      <w:r w:rsidRPr="00890561">
        <w:rPr>
          <w:rFonts w:eastAsia="Malgun Gothic"/>
          <w:szCs w:val="22"/>
          <w:lang w:eastAsia="ko-KR"/>
        </w:rPr>
        <w:t>right service</w:t>
      </w:r>
      <w:r w:rsidR="005A16E5" w:rsidRPr="00C2288B">
        <w:rPr>
          <w:rFonts w:eastAsia="Malgun Gothic"/>
          <w:szCs w:val="22"/>
          <w:lang w:eastAsia="ko-KR"/>
        </w:rPr>
        <w:t>s</w:t>
      </w:r>
      <w:r w:rsidRPr="00890561">
        <w:rPr>
          <w:rFonts w:eastAsia="Malgun Gothic"/>
          <w:szCs w:val="22"/>
          <w:lang w:eastAsia="ko-KR"/>
        </w:rPr>
        <w:t xml:space="preserve"> </w:t>
      </w:r>
      <w:r w:rsidR="005A16E5" w:rsidRPr="00C2288B">
        <w:rPr>
          <w:rFonts w:eastAsia="Malgun Gothic"/>
          <w:szCs w:val="22"/>
          <w:lang w:eastAsia="ko-KR"/>
        </w:rPr>
        <w:t>and the</w:t>
      </w:r>
      <w:r w:rsidR="005A16E5" w:rsidRPr="00890561">
        <w:rPr>
          <w:rFonts w:eastAsia="Malgun Gothic"/>
          <w:szCs w:val="22"/>
          <w:lang w:eastAsia="ko-KR"/>
        </w:rPr>
        <w:t xml:space="preserve"> </w:t>
      </w:r>
      <w:r w:rsidRPr="00890561">
        <w:rPr>
          <w:rFonts w:eastAsia="Malgun Gothic"/>
          <w:szCs w:val="22"/>
          <w:lang w:eastAsia="ko-KR"/>
        </w:rPr>
        <w:t xml:space="preserve">right </w:t>
      </w:r>
      <w:r w:rsidR="008A0446" w:rsidRPr="00890561">
        <w:rPr>
          <w:rFonts w:eastAsia="Malgun Gothic"/>
          <w:szCs w:val="22"/>
          <w:lang w:eastAsia="ko-KR"/>
        </w:rPr>
        <w:t>service model” to achieve UHC</w:t>
      </w:r>
      <w:r w:rsidRPr="00890561">
        <w:rPr>
          <w:rFonts w:eastAsia="Malgun Gothic"/>
          <w:szCs w:val="22"/>
          <w:lang w:eastAsia="ko-KR"/>
        </w:rPr>
        <w:t xml:space="preserve"> </w:t>
      </w:r>
      <w:r w:rsidR="008A0446" w:rsidRPr="00C2288B">
        <w:rPr>
          <w:rFonts w:eastAsia="Malgun Gothic"/>
          <w:szCs w:val="22"/>
          <w:lang w:eastAsia="ko-KR"/>
        </w:rPr>
        <w:t>(</w:t>
      </w:r>
      <w:hyperlink r:id="rId15" w:history="1">
        <w:r w:rsidR="008B1B35" w:rsidRPr="00890561">
          <w:rPr>
            <w:rStyle w:val="Hyperlink"/>
            <w:rFonts w:eastAsia="Malgun Gothic"/>
            <w:szCs w:val="22"/>
            <w:lang w:eastAsia="ko-KR"/>
          </w:rPr>
          <w:t>PIC12/2</w:t>
        </w:r>
      </w:hyperlink>
      <w:r w:rsidR="008A0446" w:rsidRPr="00C2288B">
        <w:rPr>
          <w:rFonts w:eastAsia="Malgun Gothic"/>
          <w:szCs w:val="22"/>
          <w:lang w:eastAsia="ko-KR"/>
        </w:rPr>
        <w:t>)</w:t>
      </w:r>
      <w:r w:rsidRPr="00890561">
        <w:rPr>
          <w:rFonts w:eastAsia="Malgun Gothic"/>
          <w:szCs w:val="22"/>
          <w:lang w:eastAsia="ko-KR"/>
        </w:rPr>
        <w:t xml:space="preserve">. </w:t>
      </w:r>
      <w:r w:rsidRPr="00890561">
        <w:rPr>
          <w:rFonts w:asciiTheme="majorBidi" w:eastAsia="Malgun Gothic" w:hAnsiTheme="majorBidi" w:cstheme="majorBidi"/>
          <w:bCs/>
          <w:lang w:eastAsia="ko-KR"/>
        </w:rPr>
        <w:t xml:space="preserve">With regard to the recommendations, </w:t>
      </w:r>
      <w:r w:rsidR="0009130E" w:rsidRPr="00890561">
        <w:rPr>
          <w:rFonts w:asciiTheme="majorBidi" w:eastAsia="Malgun Gothic" w:hAnsiTheme="majorBidi" w:cstheme="majorBidi"/>
          <w:bCs/>
          <w:lang w:eastAsia="ko-KR"/>
        </w:rPr>
        <w:t xml:space="preserve">two country case studies </w:t>
      </w:r>
      <w:r w:rsidR="008A0446" w:rsidRPr="00890561">
        <w:rPr>
          <w:rFonts w:asciiTheme="majorBidi" w:eastAsia="Malgun Gothic" w:hAnsiTheme="majorBidi" w:cstheme="majorBidi"/>
          <w:bCs/>
          <w:lang w:eastAsia="ko-KR"/>
        </w:rPr>
        <w:t xml:space="preserve">on strengthening PHC </w:t>
      </w:r>
      <w:r w:rsidR="0009130E" w:rsidRPr="00890561">
        <w:rPr>
          <w:rFonts w:asciiTheme="majorBidi" w:eastAsia="Malgun Gothic" w:hAnsiTheme="majorBidi" w:cstheme="majorBidi"/>
          <w:bCs/>
          <w:lang w:eastAsia="ko-KR"/>
        </w:rPr>
        <w:t xml:space="preserve">can be </w:t>
      </w:r>
      <w:r w:rsidR="003A1283" w:rsidRPr="00890561">
        <w:rPr>
          <w:rFonts w:asciiTheme="majorBidi" w:eastAsia="Malgun Gothic" w:hAnsiTheme="majorBidi" w:cstheme="majorBidi"/>
          <w:bCs/>
          <w:lang w:eastAsia="ko-KR"/>
        </w:rPr>
        <w:t>visited</w:t>
      </w:r>
      <w:r w:rsidR="0009130E" w:rsidRPr="00890561">
        <w:rPr>
          <w:rFonts w:asciiTheme="majorBidi" w:eastAsia="Malgun Gothic" w:hAnsiTheme="majorBidi" w:cstheme="majorBidi"/>
          <w:bCs/>
          <w:lang w:eastAsia="ko-KR"/>
        </w:rPr>
        <w:t>: French Polynesia’s case for community involvement</w:t>
      </w:r>
      <w:r w:rsidR="008A0446" w:rsidRPr="00890561">
        <w:rPr>
          <w:rFonts w:asciiTheme="majorBidi" w:eastAsia="Malgun Gothic" w:hAnsiTheme="majorBidi" w:cstheme="majorBidi"/>
          <w:bCs/>
          <w:lang w:eastAsia="ko-KR"/>
        </w:rPr>
        <w:t xml:space="preserve"> (Box 1)</w:t>
      </w:r>
      <w:r w:rsidR="0009130E" w:rsidRPr="00890561">
        <w:rPr>
          <w:rFonts w:asciiTheme="majorBidi" w:eastAsia="Malgun Gothic" w:hAnsiTheme="majorBidi" w:cstheme="majorBidi"/>
          <w:bCs/>
          <w:lang w:eastAsia="ko-KR"/>
        </w:rPr>
        <w:t>; and Tonga’s case for role delineation policy</w:t>
      </w:r>
      <w:r w:rsidR="008A0446" w:rsidRPr="00890561">
        <w:rPr>
          <w:rFonts w:asciiTheme="majorBidi" w:eastAsia="Malgun Gothic" w:hAnsiTheme="majorBidi" w:cstheme="majorBidi"/>
          <w:bCs/>
          <w:lang w:eastAsia="ko-KR"/>
        </w:rPr>
        <w:t xml:space="preserve"> (Box 2)</w:t>
      </w:r>
      <w:r w:rsidR="0009130E" w:rsidRPr="00890561">
        <w:rPr>
          <w:rFonts w:asciiTheme="majorBidi" w:eastAsia="Malgun Gothic" w:hAnsiTheme="majorBidi" w:cstheme="majorBidi"/>
          <w:bCs/>
          <w:lang w:eastAsia="ko-KR"/>
        </w:rPr>
        <w:t xml:space="preserve">. </w:t>
      </w:r>
      <w:r w:rsidR="0009130E" w:rsidRPr="00890561">
        <w:rPr>
          <w:rFonts w:eastAsia="Malgun Gothic"/>
          <w:szCs w:val="22"/>
          <w:lang w:eastAsia="ko-KR"/>
        </w:rPr>
        <w:t xml:space="preserve">Considering </w:t>
      </w:r>
      <w:r w:rsidRPr="00890561">
        <w:rPr>
          <w:rFonts w:eastAsia="Malgun Gothic"/>
          <w:szCs w:val="22"/>
          <w:lang w:eastAsia="ko-KR"/>
        </w:rPr>
        <w:t xml:space="preserve">that strong community involvement </w:t>
      </w:r>
      <w:r w:rsidR="0009130E" w:rsidRPr="00890561">
        <w:rPr>
          <w:rFonts w:eastAsia="Malgun Gothic"/>
          <w:szCs w:val="22"/>
          <w:lang w:eastAsia="ko-KR"/>
        </w:rPr>
        <w:t xml:space="preserve">has been addressed by </w:t>
      </w:r>
      <w:r w:rsidR="008A0446" w:rsidRPr="00890561">
        <w:rPr>
          <w:rFonts w:eastAsia="Malgun Gothic"/>
          <w:szCs w:val="22"/>
          <w:lang w:eastAsia="ko-KR"/>
        </w:rPr>
        <w:t xml:space="preserve">the </w:t>
      </w:r>
      <w:r w:rsidR="0009130E" w:rsidRPr="00890561">
        <w:rPr>
          <w:rFonts w:eastAsia="Malgun Gothic"/>
          <w:szCs w:val="22"/>
          <w:lang w:eastAsia="ko-KR"/>
        </w:rPr>
        <w:t>Alma</w:t>
      </w:r>
      <w:r w:rsidR="008A0446" w:rsidRPr="00890561">
        <w:rPr>
          <w:rFonts w:eastAsia="Malgun Gothic"/>
          <w:szCs w:val="22"/>
          <w:lang w:eastAsia="ko-KR"/>
        </w:rPr>
        <w:t>-</w:t>
      </w:r>
      <w:r w:rsidR="0009130E" w:rsidRPr="00890561">
        <w:rPr>
          <w:rFonts w:eastAsia="Malgun Gothic"/>
          <w:szCs w:val="22"/>
          <w:lang w:eastAsia="ko-KR"/>
        </w:rPr>
        <w:t>Ata and Astana declaration</w:t>
      </w:r>
      <w:r w:rsidR="008A0446" w:rsidRPr="00890561">
        <w:rPr>
          <w:rFonts w:eastAsia="Malgun Gothic"/>
          <w:szCs w:val="22"/>
          <w:lang w:eastAsia="ko-KR"/>
        </w:rPr>
        <w:t>s</w:t>
      </w:r>
      <w:r w:rsidRPr="00890561">
        <w:rPr>
          <w:rFonts w:eastAsia="Malgun Gothic"/>
          <w:szCs w:val="22"/>
          <w:lang w:eastAsia="ko-KR"/>
        </w:rPr>
        <w:t>,</w:t>
      </w:r>
      <w:r w:rsidR="004A1C91" w:rsidRPr="00890561">
        <w:rPr>
          <w:szCs w:val="22"/>
        </w:rPr>
        <w:t xml:space="preserve"> </w:t>
      </w:r>
      <w:r w:rsidR="0009130E" w:rsidRPr="00890561">
        <w:rPr>
          <w:rFonts w:eastAsia="Malgun Gothic"/>
          <w:szCs w:val="22"/>
          <w:lang w:eastAsia="ko-KR"/>
        </w:rPr>
        <w:t xml:space="preserve">French Polynesia’s case demonstrates how communities </w:t>
      </w:r>
      <w:r w:rsidR="00FE4886">
        <w:rPr>
          <w:rFonts w:eastAsia="Malgun Gothic"/>
          <w:szCs w:val="22"/>
          <w:lang w:eastAsia="ko-KR"/>
        </w:rPr>
        <w:t xml:space="preserve">can be </w:t>
      </w:r>
      <w:r w:rsidR="001B096D">
        <w:rPr>
          <w:rFonts w:eastAsia="Malgun Gothic"/>
          <w:szCs w:val="22"/>
          <w:lang w:eastAsia="ko-KR"/>
        </w:rPr>
        <w:t xml:space="preserve">involved </w:t>
      </w:r>
      <w:r w:rsidR="00FE4886">
        <w:rPr>
          <w:rFonts w:eastAsia="Malgun Gothic"/>
          <w:szCs w:val="22"/>
          <w:lang w:eastAsia="ko-KR"/>
        </w:rPr>
        <w:t>in</w:t>
      </w:r>
      <w:r w:rsidR="00FE4886" w:rsidRPr="00890561">
        <w:rPr>
          <w:rFonts w:eastAsia="Malgun Gothic"/>
          <w:szCs w:val="22"/>
          <w:lang w:eastAsia="ko-KR"/>
        </w:rPr>
        <w:t xml:space="preserve"> </w:t>
      </w:r>
      <w:r w:rsidR="0009130E" w:rsidRPr="00890561">
        <w:rPr>
          <w:rFonts w:eastAsia="Malgun Gothic"/>
          <w:szCs w:val="22"/>
          <w:lang w:eastAsia="ko-KR"/>
        </w:rPr>
        <w:t xml:space="preserve">reforms for </w:t>
      </w:r>
      <w:r w:rsidR="004A1C91" w:rsidRPr="00890561">
        <w:rPr>
          <w:szCs w:val="22"/>
        </w:rPr>
        <w:t>strengthen</w:t>
      </w:r>
      <w:r w:rsidR="0009130E" w:rsidRPr="00890561">
        <w:rPr>
          <w:rFonts w:eastAsia="Malgun Gothic"/>
          <w:szCs w:val="22"/>
          <w:lang w:eastAsia="ko-KR"/>
        </w:rPr>
        <w:t>ing PHC</w:t>
      </w:r>
      <w:r w:rsidR="0009130E" w:rsidRPr="00890561">
        <w:rPr>
          <w:szCs w:val="22"/>
        </w:rPr>
        <w:t xml:space="preserve">. </w:t>
      </w:r>
      <w:r w:rsidR="0009130E" w:rsidRPr="00890561">
        <w:rPr>
          <w:rFonts w:eastAsia="Malgun Gothic"/>
          <w:szCs w:val="22"/>
          <w:lang w:eastAsia="ko-KR"/>
        </w:rPr>
        <w:t>Tonga’s c</w:t>
      </w:r>
      <w:r w:rsidR="008A75E3" w:rsidRPr="00890561">
        <w:rPr>
          <w:rFonts w:eastAsia="Malgun Gothic"/>
          <w:szCs w:val="22"/>
          <w:lang w:eastAsia="ko-KR"/>
        </w:rPr>
        <w:t xml:space="preserve">ase displays how </w:t>
      </w:r>
      <w:r w:rsidR="008A0446" w:rsidRPr="00890561">
        <w:rPr>
          <w:rFonts w:eastAsia="Malgun Gothic"/>
          <w:szCs w:val="22"/>
          <w:lang w:eastAsia="ko-KR"/>
        </w:rPr>
        <w:t xml:space="preserve">role delineation policy </w:t>
      </w:r>
      <w:r w:rsidR="008A75E3" w:rsidRPr="00890561">
        <w:rPr>
          <w:rFonts w:eastAsia="Malgun Gothic"/>
          <w:szCs w:val="22"/>
          <w:lang w:eastAsia="ko-KR"/>
        </w:rPr>
        <w:t xml:space="preserve">can be used to </w:t>
      </w:r>
      <w:r w:rsidR="008A0446" w:rsidRPr="00C2288B">
        <w:rPr>
          <w:rFonts w:eastAsia="Malgun Gothic"/>
          <w:szCs w:val="22"/>
          <w:lang w:eastAsia="ko-KR"/>
        </w:rPr>
        <w:t>identify the</w:t>
      </w:r>
      <w:r w:rsidR="008A0446" w:rsidRPr="00890561">
        <w:rPr>
          <w:rFonts w:eastAsia="Malgun Gothic"/>
          <w:szCs w:val="22"/>
          <w:lang w:eastAsia="ko-KR"/>
        </w:rPr>
        <w:t xml:space="preserve"> </w:t>
      </w:r>
      <w:r w:rsidR="008A75E3" w:rsidRPr="00890561">
        <w:rPr>
          <w:rFonts w:eastAsia="Malgun Gothic"/>
          <w:szCs w:val="22"/>
          <w:lang w:eastAsia="ko-KR"/>
        </w:rPr>
        <w:t>“right service model” to provide comprehensive public health and clinical services at</w:t>
      </w:r>
      <w:r w:rsidR="008A0446" w:rsidRPr="00890561">
        <w:rPr>
          <w:rFonts w:eastAsia="Malgun Gothic"/>
          <w:szCs w:val="22"/>
          <w:lang w:eastAsia="ko-KR"/>
        </w:rPr>
        <w:t xml:space="preserve"> all</w:t>
      </w:r>
      <w:r w:rsidR="008A75E3" w:rsidRPr="00890561">
        <w:rPr>
          <w:rFonts w:eastAsia="Malgun Gothic"/>
          <w:szCs w:val="22"/>
          <w:lang w:eastAsia="ko-KR"/>
        </w:rPr>
        <w:t xml:space="preserve"> levels of care.</w:t>
      </w:r>
    </w:p>
    <w:p w14:paraId="131D955C" w14:textId="25B79C6D" w:rsidR="008A75E3" w:rsidRPr="00C2288B" w:rsidRDefault="008A75E3" w:rsidP="004A1C91">
      <w:pPr>
        <w:pStyle w:val="BodyText1"/>
        <w:ind w:firstLine="0"/>
        <w:jc w:val="lowKashida"/>
        <w:rPr>
          <w:rFonts w:eastAsia="Malgun Gothic"/>
          <w:szCs w:val="22"/>
          <w:highlight w:val="yellow"/>
          <w:lang w:eastAsia="ko-KR"/>
        </w:rPr>
      </w:pPr>
      <w:r w:rsidRPr="00890561">
        <w:rPr>
          <w:rFonts w:eastAsia="Malgun Gothic"/>
          <w:szCs w:val="22"/>
          <w:lang w:eastAsia="ko-KR"/>
        </w:rPr>
        <w:t xml:space="preserve">French Polynesia </w:t>
      </w:r>
      <w:r w:rsidR="00A4320C" w:rsidRPr="00890561">
        <w:rPr>
          <w:rFonts w:eastAsia="Malgun Gothic"/>
          <w:szCs w:val="22"/>
          <w:lang w:eastAsia="ko-KR"/>
        </w:rPr>
        <w:t>began provid</w:t>
      </w:r>
      <w:r w:rsidR="00D0236F" w:rsidRPr="00890561">
        <w:rPr>
          <w:rFonts w:eastAsia="Malgun Gothic"/>
          <w:szCs w:val="22"/>
          <w:lang w:eastAsia="ko-KR"/>
        </w:rPr>
        <w:t>ing</w:t>
      </w:r>
      <w:r w:rsidRPr="00890561">
        <w:rPr>
          <w:rFonts w:eastAsia="Malgun Gothic"/>
          <w:szCs w:val="22"/>
          <w:lang w:eastAsia="ko-KR"/>
        </w:rPr>
        <w:t xml:space="preserve"> health services with a focus on PHC in </w:t>
      </w:r>
      <w:r w:rsidR="00A4320C" w:rsidRPr="00890561">
        <w:rPr>
          <w:rFonts w:eastAsia="Malgun Gothic"/>
          <w:szCs w:val="22"/>
          <w:lang w:eastAsia="ko-KR"/>
        </w:rPr>
        <w:t xml:space="preserve">the </w:t>
      </w:r>
      <w:r w:rsidRPr="00890561">
        <w:rPr>
          <w:rFonts w:eastAsia="Malgun Gothic"/>
          <w:szCs w:val="22"/>
          <w:lang w:eastAsia="ko-KR"/>
        </w:rPr>
        <w:t>1980s</w:t>
      </w:r>
      <w:r w:rsidR="00A4320C" w:rsidRPr="00890561">
        <w:rPr>
          <w:rFonts w:eastAsia="Malgun Gothic"/>
          <w:szCs w:val="22"/>
          <w:lang w:eastAsia="ko-KR"/>
        </w:rPr>
        <w:t>,</w:t>
      </w:r>
      <w:r w:rsidRPr="00890561">
        <w:rPr>
          <w:rFonts w:eastAsia="Malgun Gothic"/>
          <w:szCs w:val="22"/>
          <w:lang w:eastAsia="ko-KR"/>
        </w:rPr>
        <w:t xml:space="preserve"> but the focus shifted to clinical services at hospital level after the introduction of social health insurance in </w:t>
      </w:r>
      <w:r w:rsidR="00A4320C" w:rsidRPr="00890561">
        <w:rPr>
          <w:rFonts w:eastAsia="Malgun Gothic"/>
          <w:szCs w:val="22"/>
          <w:lang w:eastAsia="ko-KR"/>
        </w:rPr>
        <w:t xml:space="preserve">the </w:t>
      </w:r>
      <w:r w:rsidRPr="00890561">
        <w:rPr>
          <w:rFonts w:eastAsia="Malgun Gothic"/>
          <w:szCs w:val="22"/>
          <w:lang w:eastAsia="ko-KR"/>
        </w:rPr>
        <w:t xml:space="preserve">1990s. </w:t>
      </w:r>
      <w:r w:rsidR="00A4320C" w:rsidRPr="00890561">
        <w:rPr>
          <w:rFonts w:eastAsia="Malgun Gothic"/>
          <w:szCs w:val="22"/>
          <w:lang w:eastAsia="ko-KR"/>
        </w:rPr>
        <w:t>In an effort to</w:t>
      </w:r>
      <w:r w:rsidRPr="00890561">
        <w:rPr>
          <w:rFonts w:eastAsia="Malgun Gothic"/>
          <w:szCs w:val="22"/>
          <w:lang w:eastAsia="ko-KR"/>
        </w:rPr>
        <w:t xml:space="preserve"> respond to changing epide</w:t>
      </w:r>
      <w:r w:rsidR="004950EA" w:rsidRPr="00890561">
        <w:rPr>
          <w:rFonts w:eastAsia="Malgun Gothic"/>
          <w:szCs w:val="22"/>
          <w:lang w:eastAsia="ko-KR"/>
        </w:rPr>
        <w:t xml:space="preserve">miology and </w:t>
      </w:r>
      <w:r w:rsidR="00B36C84" w:rsidRPr="00890561">
        <w:rPr>
          <w:rFonts w:eastAsia="Malgun Gothic"/>
          <w:szCs w:val="22"/>
          <w:lang w:eastAsia="ko-KR"/>
        </w:rPr>
        <w:t xml:space="preserve">a </w:t>
      </w:r>
      <w:r w:rsidR="00A4320C" w:rsidRPr="00890561">
        <w:rPr>
          <w:rFonts w:eastAsia="Malgun Gothic"/>
          <w:szCs w:val="22"/>
          <w:lang w:eastAsia="ko-KR"/>
        </w:rPr>
        <w:t>surg</w:t>
      </w:r>
      <w:r w:rsidR="00B36C84" w:rsidRPr="00C2288B">
        <w:rPr>
          <w:rFonts w:eastAsia="Malgun Gothic"/>
          <w:szCs w:val="22"/>
          <w:lang w:eastAsia="ko-KR"/>
        </w:rPr>
        <w:t>e in</w:t>
      </w:r>
      <w:r w:rsidR="004950EA" w:rsidRPr="00890561">
        <w:rPr>
          <w:rFonts w:eastAsia="Malgun Gothic"/>
          <w:szCs w:val="22"/>
          <w:lang w:eastAsia="ko-KR"/>
        </w:rPr>
        <w:t xml:space="preserve"> </w:t>
      </w:r>
      <w:proofErr w:type="spellStart"/>
      <w:r w:rsidR="004950EA" w:rsidRPr="00890561">
        <w:rPr>
          <w:rFonts w:eastAsia="Malgun Gothic"/>
          <w:szCs w:val="22"/>
          <w:lang w:eastAsia="ko-KR"/>
        </w:rPr>
        <w:t>noncommunicable</w:t>
      </w:r>
      <w:proofErr w:type="spellEnd"/>
      <w:r w:rsidR="004950EA" w:rsidRPr="00890561">
        <w:rPr>
          <w:rFonts w:eastAsia="Malgun Gothic"/>
          <w:szCs w:val="22"/>
          <w:lang w:eastAsia="ko-KR"/>
        </w:rPr>
        <w:t xml:space="preserve"> diseases, French Polynesia initiated </w:t>
      </w:r>
      <w:r w:rsidR="00D0236F" w:rsidRPr="00C2288B">
        <w:rPr>
          <w:rFonts w:eastAsia="Malgun Gothic"/>
          <w:szCs w:val="22"/>
          <w:lang w:eastAsia="ko-KR"/>
        </w:rPr>
        <w:t xml:space="preserve">the </w:t>
      </w:r>
      <w:hyperlink r:id="rId16" w:history="1">
        <w:r w:rsidR="00B36C84" w:rsidRPr="008F5B11">
          <w:rPr>
            <w:rStyle w:val="Hyperlink"/>
            <w:rFonts w:eastAsia="Malgun Gothic"/>
          </w:rPr>
          <w:t>Health Organization Plan 2016–2021</w:t>
        </w:r>
      </w:hyperlink>
      <w:r w:rsidR="00D0236F" w:rsidRPr="001F06B3">
        <w:rPr>
          <w:rFonts w:eastAsia="Malgun Gothic"/>
          <w:color w:val="1F497D" w:themeColor="text2"/>
          <w:szCs w:val="22"/>
          <w:lang w:eastAsia="ko-KR"/>
        </w:rPr>
        <w:t xml:space="preserve"> </w:t>
      </w:r>
      <w:r w:rsidR="004950EA" w:rsidRPr="00890561">
        <w:rPr>
          <w:rFonts w:eastAsia="Malgun Gothic"/>
          <w:szCs w:val="22"/>
          <w:lang w:eastAsia="ko-KR"/>
        </w:rPr>
        <w:t xml:space="preserve">to refocus on PHC with five axes encompassing community </w:t>
      </w:r>
      <w:r w:rsidR="004950EA" w:rsidRPr="00BC19D4">
        <w:rPr>
          <w:rFonts w:eastAsia="Malgun Gothic"/>
          <w:szCs w:val="22"/>
          <w:lang w:eastAsia="ko-KR"/>
        </w:rPr>
        <w:t>involvement</w:t>
      </w:r>
      <w:r w:rsidR="00B36C84" w:rsidRPr="00BC19D4">
        <w:rPr>
          <w:rFonts w:eastAsia="Malgun Gothic"/>
          <w:szCs w:val="22"/>
          <w:lang w:eastAsia="ko-KR"/>
        </w:rPr>
        <w:t>,</w:t>
      </w:r>
      <w:r w:rsidR="004950EA" w:rsidRPr="00BC19D4">
        <w:rPr>
          <w:rFonts w:eastAsia="Malgun Gothic"/>
          <w:szCs w:val="22"/>
          <w:lang w:eastAsia="ko-KR"/>
        </w:rPr>
        <w:t xml:space="preserve"> </w:t>
      </w:r>
      <w:r w:rsidR="00793536" w:rsidRPr="00BC19D4">
        <w:rPr>
          <w:rFonts w:eastAsia="Malgun Gothic"/>
          <w:szCs w:val="22"/>
          <w:lang w:eastAsia="ko-KR"/>
        </w:rPr>
        <w:t xml:space="preserve">with </w:t>
      </w:r>
      <w:r w:rsidR="004950EA" w:rsidRPr="00BC19D4">
        <w:rPr>
          <w:rFonts w:eastAsia="Malgun Gothic"/>
          <w:szCs w:val="22"/>
          <w:lang w:eastAsia="ko-KR"/>
        </w:rPr>
        <w:t>the creation of health committees and encouraging community ownership of health programmes.</w:t>
      </w:r>
    </w:p>
    <w:p w14:paraId="70F7B220" w14:textId="273C4D3A" w:rsidR="0009130E" w:rsidRPr="00890561" w:rsidRDefault="00793536" w:rsidP="0009130E">
      <w:pPr>
        <w:pStyle w:val="BodyText1"/>
        <w:ind w:firstLine="0"/>
        <w:jc w:val="lowKashida"/>
        <w:rPr>
          <w:rFonts w:eastAsia="Malgun Gothic"/>
          <w:szCs w:val="22"/>
          <w:lang w:eastAsia="ko-KR"/>
        </w:rPr>
      </w:pPr>
      <w:r w:rsidRPr="00890561">
        <w:rPr>
          <w:rFonts w:asciiTheme="majorBidi" w:eastAsia="Malgun Gothic" w:hAnsiTheme="majorBidi" w:cstheme="majorBidi"/>
          <w:bCs/>
          <w:lang w:eastAsia="ko-KR"/>
        </w:rPr>
        <w:t>In</w:t>
      </w:r>
      <w:r w:rsidR="004950EA" w:rsidRPr="00890561">
        <w:rPr>
          <w:rFonts w:asciiTheme="majorBidi" w:eastAsia="Malgun Gothic" w:hAnsiTheme="majorBidi" w:cstheme="majorBidi"/>
          <w:bCs/>
          <w:lang w:eastAsia="ko-KR"/>
        </w:rPr>
        <w:t xml:space="preserve"> Tonga</w:t>
      </w:r>
      <w:r w:rsidRPr="00890561">
        <w:rPr>
          <w:rFonts w:asciiTheme="majorBidi" w:eastAsia="Malgun Gothic" w:hAnsiTheme="majorBidi" w:cstheme="majorBidi"/>
          <w:bCs/>
          <w:lang w:eastAsia="ko-KR"/>
        </w:rPr>
        <w:t>,</w:t>
      </w:r>
      <w:r w:rsidR="004950EA" w:rsidRPr="00890561">
        <w:rPr>
          <w:rFonts w:asciiTheme="majorBidi" w:eastAsia="Malgun Gothic" w:hAnsiTheme="majorBidi" w:cstheme="majorBidi"/>
          <w:bCs/>
          <w:lang w:eastAsia="ko-KR"/>
        </w:rPr>
        <w:t xml:space="preserve"> the Ministry of Health has developed </w:t>
      </w:r>
      <w:r w:rsidRPr="00890561">
        <w:rPr>
          <w:rFonts w:asciiTheme="majorBidi" w:eastAsia="Malgun Gothic" w:hAnsiTheme="majorBidi" w:cstheme="majorBidi"/>
          <w:bCs/>
          <w:lang w:eastAsia="ko-KR"/>
        </w:rPr>
        <w:t>a</w:t>
      </w:r>
      <w:r w:rsidR="00A94E27" w:rsidRPr="00890561">
        <w:rPr>
          <w:rFonts w:asciiTheme="majorBidi" w:eastAsia="Malgun Gothic" w:hAnsiTheme="majorBidi" w:cstheme="majorBidi"/>
          <w:bCs/>
          <w:lang w:eastAsia="ko-KR"/>
        </w:rPr>
        <w:t>n</w:t>
      </w:r>
      <w:r w:rsidRPr="00890561">
        <w:rPr>
          <w:rFonts w:asciiTheme="majorBidi" w:eastAsia="Malgun Gothic" w:hAnsiTheme="majorBidi" w:cstheme="majorBidi"/>
          <w:bCs/>
          <w:lang w:eastAsia="ko-KR"/>
        </w:rPr>
        <w:t xml:space="preserve"> </w:t>
      </w:r>
      <w:r w:rsidR="004950EA" w:rsidRPr="00890561">
        <w:rPr>
          <w:rFonts w:asciiTheme="majorBidi" w:eastAsia="Malgun Gothic" w:hAnsiTheme="majorBidi" w:cstheme="majorBidi"/>
          <w:bCs/>
          <w:lang w:eastAsia="ko-KR"/>
        </w:rPr>
        <w:t>essential health services</w:t>
      </w:r>
      <w:r w:rsidR="00A31226">
        <w:rPr>
          <w:rFonts w:asciiTheme="majorBidi" w:eastAsia="Malgun Gothic" w:hAnsiTheme="majorBidi" w:cstheme="majorBidi"/>
          <w:bCs/>
          <w:lang w:eastAsia="ko-KR"/>
        </w:rPr>
        <w:t xml:space="preserve"> package</w:t>
      </w:r>
      <w:r w:rsidR="004950EA" w:rsidRPr="00890561">
        <w:rPr>
          <w:rFonts w:asciiTheme="majorBidi" w:eastAsia="Malgun Gothic" w:hAnsiTheme="majorBidi" w:cstheme="majorBidi"/>
          <w:bCs/>
          <w:lang w:eastAsia="ko-KR"/>
        </w:rPr>
        <w:t xml:space="preserve">, equivalent </w:t>
      </w:r>
      <w:r w:rsidRPr="00890561">
        <w:rPr>
          <w:rFonts w:asciiTheme="majorBidi" w:eastAsia="Malgun Gothic" w:hAnsiTheme="majorBidi" w:cstheme="majorBidi"/>
          <w:bCs/>
          <w:lang w:eastAsia="ko-KR"/>
        </w:rPr>
        <w:t xml:space="preserve">to </w:t>
      </w:r>
      <w:r w:rsidR="004950EA" w:rsidRPr="00890561">
        <w:rPr>
          <w:rFonts w:asciiTheme="majorBidi" w:eastAsia="Malgun Gothic" w:hAnsiTheme="majorBidi" w:cstheme="majorBidi"/>
          <w:bCs/>
          <w:lang w:eastAsia="ko-KR"/>
        </w:rPr>
        <w:t xml:space="preserve">role delineation policy. </w:t>
      </w:r>
      <w:r w:rsidR="0017402E" w:rsidRPr="00890561">
        <w:rPr>
          <w:rFonts w:asciiTheme="majorBidi" w:eastAsia="Malgun Gothic" w:hAnsiTheme="majorBidi" w:cstheme="majorBidi"/>
          <w:bCs/>
          <w:lang w:eastAsia="ko-KR"/>
        </w:rPr>
        <w:t xml:space="preserve">The </w:t>
      </w:r>
      <w:r w:rsidR="00061F11">
        <w:rPr>
          <w:rFonts w:asciiTheme="majorBidi" w:eastAsia="Malgun Gothic" w:hAnsiTheme="majorBidi" w:cstheme="majorBidi"/>
          <w:bCs/>
          <w:lang w:eastAsia="ko-KR"/>
        </w:rPr>
        <w:t>package</w:t>
      </w:r>
      <w:r w:rsidR="004950EA" w:rsidRPr="00890561">
        <w:rPr>
          <w:rFonts w:asciiTheme="majorBidi" w:eastAsia="Malgun Gothic" w:hAnsiTheme="majorBidi" w:cstheme="majorBidi"/>
          <w:bCs/>
          <w:lang w:eastAsia="ko-KR"/>
        </w:rPr>
        <w:t xml:space="preserve"> defines </w:t>
      </w:r>
      <w:r w:rsidR="0009130E" w:rsidRPr="00890561">
        <w:rPr>
          <w:rFonts w:eastAsia="Malgun Gothic"/>
          <w:szCs w:val="22"/>
          <w:lang w:eastAsia="ko-KR"/>
        </w:rPr>
        <w:t xml:space="preserve">the scope of essential health services with regard to </w:t>
      </w:r>
      <w:r w:rsidR="0017402E" w:rsidRPr="00890561">
        <w:rPr>
          <w:rFonts w:eastAsia="Malgun Gothic"/>
          <w:szCs w:val="22"/>
          <w:lang w:eastAsia="ko-KR"/>
        </w:rPr>
        <w:t>the types of services</w:t>
      </w:r>
      <w:r w:rsidR="00673874" w:rsidRPr="00890561">
        <w:rPr>
          <w:rFonts w:eastAsia="Malgun Gothic"/>
          <w:szCs w:val="22"/>
          <w:lang w:eastAsia="ko-KR"/>
        </w:rPr>
        <w:t xml:space="preserve"> provided</w:t>
      </w:r>
      <w:r w:rsidR="0017402E" w:rsidRPr="00890561">
        <w:rPr>
          <w:rFonts w:eastAsia="Malgun Gothic"/>
          <w:szCs w:val="22"/>
          <w:lang w:eastAsia="ko-KR"/>
        </w:rPr>
        <w:t xml:space="preserve">, </w:t>
      </w:r>
      <w:r w:rsidR="0009130E" w:rsidRPr="00890561">
        <w:rPr>
          <w:rFonts w:eastAsia="Malgun Gothic"/>
          <w:szCs w:val="22"/>
          <w:lang w:eastAsia="ko-KR"/>
        </w:rPr>
        <w:t>the proposed level</w:t>
      </w:r>
      <w:r w:rsidR="0017402E" w:rsidRPr="00890561">
        <w:rPr>
          <w:rFonts w:eastAsia="Malgun Gothic"/>
          <w:szCs w:val="22"/>
          <w:lang w:eastAsia="ko-KR"/>
        </w:rPr>
        <w:t>s</w:t>
      </w:r>
      <w:r w:rsidR="0009130E" w:rsidRPr="00890561">
        <w:rPr>
          <w:rFonts w:eastAsia="Malgun Gothic"/>
          <w:szCs w:val="22"/>
          <w:lang w:eastAsia="ko-KR"/>
        </w:rPr>
        <w:t xml:space="preserve"> of care (level</w:t>
      </w:r>
      <w:r w:rsidR="0017402E" w:rsidRPr="00890561">
        <w:rPr>
          <w:rFonts w:eastAsia="Malgun Gothic"/>
          <w:szCs w:val="22"/>
          <w:lang w:eastAsia="ko-KR"/>
        </w:rPr>
        <w:t>s</w:t>
      </w:r>
      <w:r w:rsidR="0009130E" w:rsidRPr="00890561">
        <w:rPr>
          <w:rFonts w:eastAsia="Malgun Gothic"/>
          <w:szCs w:val="22"/>
          <w:lang w:eastAsia="ko-KR"/>
        </w:rPr>
        <w:t xml:space="preserve"> </w:t>
      </w:r>
      <w:r w:rsidR="0017402E" w:rsidRPr="00890561">
        <w:rPr>
          <w:rFonts w:eastAsia="Malgun Gothic"/>
          <w:szCs w:val="22"/>
          <w:lang w:eastAsia="ko-KR"/>
        </w:rPr>
        <w:t>at which</w:t>
      </w:r>
      <w:r w:rsidR="0009130E" w:rsidRPr="00890561">
        <w:rPr>
          <w:rFonts w:eastAsia="Malgun Gothic"/>
          <w:szCs w:val="22"/>
          <w:lang w:eastAsia="ko-KR"/>
        </w:rPr>
        <w:t xml:space="preserve"> services </w:t>
      </w:r>
      <w:r w:rsidR="0017402E" w:rsidRPr="00890561">
        <w:rPr>
          <w:rFonts w:eastAsia="Malgun Gothic"/>
          <w:szCs w:val="22"/>
          <w:lang w:eastAsia="ko-KR"/>
        </w:rPr>
        <w:t xml:space="preserve">will </w:t>
      </w:r>
      <w:r w:rsidR="0009130E" w:rsidRPr="00890561">
        <w:rPr>
          <w:rFonts w:eastAsia="Malgun Gothic"/>
          <w:szCs w:val="22"/>
          <w:lang w:eastAsia="ko-KR"/>
        </w:rPr>
        <w:t xml:space="preserve">be provided), the required </w:t>
      </w:r>
      <w:r w:rsidR="0017402E" w:rsidRPr="00890561">
        <w:rPr>
          <w:rFonts w:eastAsia="Malgun Gothic"/>
          <w:szCs w:val="22"/>
          <w:lang w:eastAsia="ko-KR"/>
        </w:rPr>
        <w:t>health workforce</w:t>
      </w:r>
      <w:r w:rsidR="0009130E" w:rsidRPr="00890561">
        <w:rPr>
          <w:rFonts w:eastAsia="Malgun Gothic"/>
          <w:szCs w:val="22"/>
          <w:lang w:eastAsia="ko-KR"/>
        </w:rPr>
        <w:t xml:space="preserve"> (by whom, doctor or nurse for example</w:t>
      </w:r>
      <w:r w:rsidR="0017402E" w:rsidRPr="00890561">
        <w:rPr>
          <w:rFonts w:eastAsia="Malgun Gothic"/>
          <w:szCs w:val="22"/>
          <w:lang w:eastAsia="ko-KR"/>
        </w:rPr>
        <w:t>,</w:t>
      </w:r>
      <w:r w:rsidR="0009130E" w:rsidRPr="00890561">
        <w:rPr>
          <w:rFonts w:eastAsia="Malgun Gothic"/>
          <w:szCs w:val="22"/>
          <w:lang w:eastAsia="ko-KR"/>
        </w:rPr>
        <w:t xml:space="preserve"> and how many), and the required equipment, medicine and infrastructure – all to strengthen </w:t>
      </w:r>
      <w:r w:rsidR="00673874" w:rsidRPr="00890561">
        <w:rPr>
          <w:rFonts w:eastAsia="Malgun Gothic"/>
          <w:szCs w:val="22"/>
          <w:lang w:eastAsia="ko-KR"/>
        </w:rPr>
        <w:t>PHC</w:t>
      </w:r>
      <w:r w:rsidR="0009130E" w:rsidRPr="00890561">
        <w:rPr>
          <w:rFonts w:eastAsia="Malgun Gothic"/>
          <w:szCs w:val="22"/>
          <w:lang w:eastAsia="ko-KR"/>
        </w:rPr>
        <w:t xml:space="preserve"> and ultimately meet the demand</w:t>
      </w:r>
      <w:r w:rsidR="00673874" w:rsidRPr="00890561">
        <w:rPr>
          <w:rFonts w:eastAsia="Malgun Gothic"/>
          <w:szCs w:val="22"/>
          <w:lang w:eastAsia="ko-KR"/>
        </w:rPr>
        <w:t>s</w:t>
      </w:r>
      <w:r w:rsidR="0009130E" w:rsidRPr="00890561">
        <w:rPr>
          <w:rFonts w:eastAsia="Malgun Gothic"/>
          <w:szCs w:val="22"/>
          <w:lang w:eastAsia="ko-KR"/>
        </w:rPr>
        <w:t xml:space="preserve"> of the population. </w:t>
      </w:r>
      <w:r w:rsidR="004950EA" w:rsidRPr="00890561">
        <w:rPr>
          <w:rFonts w:eastAsia="Malgun Gothic"/>
          <w:szCs w:val="22"/>
          <w:lang w:eastAsia="ko-KR"/>
        </w:rPr>
        <w:t xml:space="preserve">Tonga’s case demonstrates how preventive and </w:t>
      </w:r>
      <w:r w:rsidR="00A94E27" w:rsidRPr="00890561">
        <w:rPr>
          <w:rFonts w:eastAsia="Malgun Gothic"/>
          <w:szCs w:val="22"/>
          <w:lang w:eastAsia="ko-KR"/>
        </w:rPr>
        <w:t xml:space="preserve">primary health care </w:t>
      </w:r>
      <w:r w:rsidR="00890561" w:rsidRPr="00890561">
        <w:rPr>
          <w:rFonts w:eastAsia="Malgun Gothic"/>
          <w:szCs w:val="22"/>
          <w:lang w:eastAsia="ko-KR"/>
        </w:rPr>
        <w:t>is</w:t>
      </w:r>
      <w:r w:rsidR="004950EA" w:rsidRPr="00890561">
        <w:rPr>
          <w:rFonts w:eastAsia="Malgun Gothic"/>
          <w:szCs w:val="22"/>
          <w:lang w:eastAsia="ko-KR"/>
        </w:rPr>
        <w:t xml:space="preserve"> emphasized in the package of essential health services</w:t>
      </w:r>
      <w:r w:rsidR="00A94E27" w:rsidRPr="00C2288B">
        <w:rPr>
          <w:rFonts w:eastAsia="Malgun Gothic"/>
          <w:szCs w:val="22"/>
          <w:lang w:eastAsia="ko-KR"/>
        </w:rPr>
        <w:t>,</w:t>
      </w:r>
      <w:r w:rsidR="004950EA" w:rsidRPr="00890561">
        <w:rPr>
          <w:rFonts w:eastAsia="Malgun Gothic"/>
          <w:szCs w:val="22"/>
          <w:lang w:eastAsia="ko-KR"/>
        </w:rPr>
        <w:t xml:space="preserve"> and</w:t>
      </w:r>
      <w:r w:rsidR="00A94E27" w:rsidRPr="00890561">
        <w:rPr>
          <w:rFonts w:eastAsia="Malgun Gothic"/>
          <w:szCs w:val="22"/>
          <w:lang w:eastAsia="ko-KR"/>
        </w:rPr>
        <w:t xml:space="preserve"> how</w:t>
      </w:r>
      <w:r w:rsidR="004950EA" w:rsidRPr="00890561">
        <w:rPr>
          <w:rFonts w:eastAsia="Malgun Gothic"/>
          <w:szCs w:val="22"/>
          <w:lang w:eastAsia="ko-KR"/>
        </w:rPr>
        <w:t xml:space="preserve"> it can help optimize service provision.</w:t>
      </w:r>
    </w:p>
    <w:p w14:paraId="69796F4E" w14:textId="77777777" w:rsidR="0009130E" w:rsidRPr="00890561" w:rsidRDefault="0009130E" w:rsidP="004A1C91">
      <w:pPr>
        <w:pStyle w:val="BodyText1"/>
        <w:ind w:firstLine="0"/>
        <w:jc w:val="lowKashida"/>
        <w:rPr>
          <w:rFonts w:eastAsia="Malgun Gothic"/>
          <w:szCs w:val="22"/>
          <w:lang w:eastAsia="ko-KR"/>
        </w:rPr>
      </w:pPr>
    </w:p>
    <w:p w14:paraId="72B002F0" w14:textId="77777777" w:rsidR="00AD6B21" w:rsidRPr="00890561" w:rsidRDefault="00AD6B21">
      <w:r w:rsidRPr="00890561">
        <w:br w:type="page"/>
      </w:r>
    </w:p>
    <w:tbl>
      <w:tblPr>
        <w:tblStyle w:val="TableGrid"/>
        <w:tblW w:w="0" w:type="auto"/>
        <w:tblLook w:val="04A0" w:firstRow="1" w:lastRow="0" w:firstColumn="1" w:lastColumn="0" w:noHBand="0" w:noVBand="1"/>
      </w:tblPr>
      <w:tblGrid>
        <w:gridCol w:w="9243"/>
      </w:tblGrid>
      <w:tr w:rsidR="00AD6B21" w:rsidRPr="00890561" w14:paraId="2F1809FC" w14:textId="77777777" w:rsidTr="00AD6B21">
        <w:tc>
          <w:tcPr>
            <w:tcW w:w="9243" w:type="dxa"/>
          </w:tcPr>
          <w:p w14:paraId="656D97D6" w14:textId="77777777" w:rsidR="00AD6B21" w:rsidRPr="00890561" w:rsidRDefault="00DE123F">
            <w:pPr>
              <w:rPr>
                <w:rFonts w:asciiTheme="majorBidi" w:eastAsia="Malgun Gothic" w:hAnsiTheme="majorBidi" w:cstheme="majorBidi"/>
                <w:b/>
                <w:bCs/>
                <w:lang w:eastAsia="ko-KR"/>
              </w:rPr>
            </w:pPr>
            <w:r w:rsidRPr="00890561">
              <w:rPr>
                <w:rFonts w:asciiTheme="majorBidi" w:eastAsia="Malgun Gothic" w:hAnsiTheme="majorBidi" w:cstheme="majorBidi"/>
                <w:b/>
                <w:bCs/>
                <w:lang w:eastAsia="ko-KR"/>
              </w:rPr>
              <w:lastRenderedPageBreak/>
              <w:t xml:space="preserve">Box 1. </w:t>
            </w:r>
            <w:r w:rsidR="00AD6B21" w:rsidRPr="00890561">
              <w:rPr>
                <w:rFonts w:asciiTheme="majorBidi" w:eastAsia="Malgun Gothic" w:hAnsiTheme="majorBidi" w:cstheme="majorBidi"/>
                <w:b/>
                <w:bCs/>
                <w:lang w:eastAsia="ko-KR"/>
              </w:rPr>
              <w:t xml:space="preserve">Case study </w:t>
            </w:r>
            <w:r w:rsidRPr="00890561">
              <w:rPr>
                <w:rFonts w:asciiTheme="majorBidi" w:eastAsia="Malgun Gothic" w:hAnsiTheme="majorBidi" w:cstheme="majorBidi"/>
                <w:b/>
                <w:bCs/>
                <w:lang w:eastAsia="ko-KR"/>
              </w:rPr>
              <w:t xml:space="preserve">of </w:t>
            </w:r>
            <w:r w:rsidR="00AD6B21" w:rsidRPr="00890561">
              <w:rPr>
                <w:rFonts w:asciiTheme="majorBidi" w:eastAsia="Malgun Gothic" w:hAnsiTheme="majorBidi" w:cstheme="majorBidi"/>
                <w:b/>
                <w:bCs/>
                <w:lang w:eastAsia="ko-KR"/>
              </w:rPr>
              <w:t>French Polynesia</w:t>
            </w:r>
          </w:p>
          <w:p w14:paraId="3866E740" w14:textId="714730DE" w:rsidR="00E02B61" w:rsidRPr="00890561" w:rsidRDefault="00E02B6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The concept of primary health care </w:t>
            </w:r>
            <w:r w:rsidR="00BA6447" w:rsidRPr="00890561">
              <w:rPr>
                <w:rFonts w:asciiTheme="majorBidi" w:eastAsia="Malgun Gothic" w:hAnsiTheme="majorBidi" w:cstheme="majorBidi"/>
                <w:bCs/>
                <w:lang w:eastAsia="ko-KR"/>
              </w:rPr>
              <w:t xml:space="preserve">(PHC) </w:t>
            </w:r>
            <w:r w:rsidRPr="00890561">
              <w:rPr>
                <w:rFonts w:asciiTheme="majorBidi" w:eastAsia="Malgun Gothic" w:hAnsiTheme="majorBidi" w:cstheme="majorBidi"/>
                <w:bCs/>
                <w:lang w:eastAsia="ko-KR"/>
              </w:rPr>
              <w:t xml:space="preserve">as developed in the </w:t>
            </w:r>
            <w:r w:rsidR="00C46677" w:rsidRPr="00890561">
              <w:rPr>
                <w:rFonts w:asciiTheme="majorBidi" w:eastAsia="Malgun Gothic" w:hAnsiTheme="majorBidi" w:cstheme="majorBidi"/>
                <w:bCs/>
                <w:lang w:eastAsia="ko-KR"/>
              </w:rPr>
              <w:t>D</w:t>
            </w:r>
            <w:r w:rsidRPr="00890561">
              <w:rPr>
                <w:rFonts w:asciiTheme="majorBidi" w:eastAsia="Malgun Gothic" w:hAnsiTheme="majorBidi" w:cstheme="majorBidi"/>
                <w:bCs/>
                <w:lang w:eastAsia="ko-KR"/>
              </w:rPr>
              <w:t>eclaration of Alma</w:t>
            </w:r>
            <w:r w:rsidR="00C46677" w:rsidRPr="00890561">
              <w:rPr>
                <w:rFonts w:asciiTheme="majorBidi" w:eastAsia="Malgun Gothic" w:hAnsiTheme="majorBidi" w:cstheme="majorBidi"/>
                <w:bCs/>
                <w:lang w:eastAsia="ko-KR"/>
              </w:rPr>
              <w:t>-</w:t>
            </w:r>
            <w:r w:rsidRPr="00890561">
              <w:rPr>
                <w:rFonts w:asciiTheme="majorBidi" w:eastAsia="Malgun Gothic" w:hAnsiTheme="majorBidi" w:cstheme="majorBidi"/>
                <w:bCs/>
                <w:lang w:eastAsia="ko-KR"/>
              </w:rPr>
              <w:t>Ata in 1978 was implemented</w:t>
            </w:r>
            <w:r w:rsidR="00C46677" w:rsidRPr="00890561">
              <w:rPr>
                <w:rFonts w:asciiTheme="majorBidi" w:eastAsia="Malgun Gothic" w:hAnsiTheme="majorBidi" w:cstheme="majorBidi"/>
                <w:bCs/>
                <w:lang w:eastAsia="ko-KR"/>
              </w:rPr>
              <w:t xml:space="preserve"> successfully</w:t>
            </w:r>
            <w:r w:rsidRPr="00890561">
              <w:rPr>
                <w:rFonts w:asciiTheme="majorBidi" w:eastAsia="Malgun Gothic" w:hAnsiTheme="majorBidi" w:cstheme="majorBidi"/>
                <w:bCs/>
                <w:lang w:eastAsia="ko-KR"/>
              </w:rPr>
              <w:t xml:space="preserve"> in French Polynesia in the 1980s </w:t>
            </w:r>
            <w:r w:rsidR="00F23ABC" w:rsidRPr="00890561">
              <w:rPr>
                <w:rFonts w:asciiTheme="majorBidi" w:eastAsia="Malgun Gothic" w:hAnsiTheme="majorBidi" w:cstheme="majorBidi"/>
                <w:bCs/>
                <w:lang w:eastAsia="ko-KR"/>
              </w:rPr>
              <w:t>through</w:t>
            </w:r>
            <w:r w:rsidRPr="00890561">
              <w:rPr>
                <w:rFonts w:asciiTheme="majorBidi" w:eastAsia="Malgun Gothic" w:hAnsiTheme="majorBidi" w:cstheme="majorBidi"/>
                <w:bCs/>
                <w:lang w:eastAsia="ko-KR"/>
              </w:rPr>
              <w:t xml:space="preserve"> a network of local health facilities offering extensive services to </w:t>
            </w:r>
            <w:r w:rsidR="00C46677" w:rsidRPr="00890561">
              <w:rPr>
                <w:rFonts w:asciiTheme="majorBidi" w:eastAsia="Malgun Gothic" w:hAnsiTheme="majorBidi" w:cstheme="majorBidi"/>
                <w:bCs/>
                <w:lang w:eastAsia="ko-KR"/>
              </w:rPr>
              <w:t xml:space="preserve">around </w:t>
            </w:r>
            <w:r w:rsidRPr="00890561">
              <w:rPr>
                <w:rFonts w:asciiTheme="majorBidi" w:eastAsia="Malgun Gothic" w:hAnsiTheme="majorBidi" w:cstheme="majorBidi"/>
                <w:bCs/>
                <w:lang w:eastAsia="ko-KR"/>
              </w:rPr>
              <w:t>280</w:t>
            </w:r>
            <w:r w:rsidR="00C46677" w:rsidRPr="00890561">
              <w:rPr>
                <w:rFonts w:asciiTheme="majorBidi" w:eastAsia="Malgun Gothic" w:hAnsiTheme="majorBidi" w:cstheme="majorBidi"/>
                <w:bCs/>
                <w:lang w:eastAsia="ko-KR"/>
              </w:rPr>
              <w:t xml:space="preserve"> </w:t>
            </w:r>
            <w:r w:rsidRPr="00890561">
              <w:rPr>
                <w:rFonts w:asciiTheme="majorBidi" w:eastAsia="Malgun Gothic" w:hAnsiTheme="majorBidi" w:cstheme="majorBidi"/>
                <w:bCs/>
                <w:lang w:eastAsia="ko-KR"/>
              </w:rPr>
              <w:t xml:space="preserve">000 </w:t>
            </w:r>
            <w:r w:rsidR="00C46677" w:rsidRPr="00890561">
              <w:rPr>
                <w:rFonts w:asciiTheme="majorBidi" w:eastAsia="Malgun Gothic" w:hAnsiTheme="majorBidi" w:cstheme="majorBidi"/>
                <w:bCs/>
                <w:lang w:eastAsia="ko-KR"/>
              </w:rPr>
              <w:t xml:space="preserve">inhabitants </w:t>
            </w:r>
            <w:r w:rsidRPr="00890561">
              <w:rPr>
                <w:rFonts w:asciiTheme="majorBidi" w:eastAsia="Malgun Gothic" w:hAnsiTheme="majorBidi" w:cstheme="majorBidi"/>
                <w:bCs/>
                <w:lang w:eastAsia="ko-KR"/>
              </w:rPr>
              <w:t xml:space="preserve">living on 80 islands. </w:t>
            </w:r>
            <w:r w:rsidR="00C46677" w:rsidRPr="00890561">
              <w:rPr>
                <w:rFonts w:asciiTheme="majorBidi" w:eastAsia="Malgun Gothic" w:hAnsiTheme="majorBidi" w:cstheme="majorBidi"/>
                <w:bCs/>
                <w:lang w:eastAsia="ko-KR"/>
              </w:rPr>
              <w:t>In the early</w:t>
            </w:r>
            <w:r w:rsidRPr="00890561">
              <w:rPr>
                <w:rFonts w:asciiTheme="majorBidi" w:eastAsia="Malgun Gothic" w:hAnsiTheme="majorBidi" w:cstheme="majorBidi"/>
                <w:bCs/>
                <w:lang w:eastAsia="ko-KR"/>
              </w:rPr>
              <w:t xml:space="preserve"> 1990s, the introduction of mandatory social health insurance and social protection for all </w:t>
            </w:r>
            <w:r w:rsidR="00C46677" w:rsidRPr="00890561">
              <w:rPr>
                <w:rFonts w:asciiTheme="majorBidi" w:eastAsia="Malgun Gothic" w:hAnsiTheme="majorBidi" w:cstheme="majorBidi"/>
                <w:bCs/>
                <w:lang w:eastAsia="ko-KR"/>
              </w:rPr>
              <w:t xml:space="preserve">meant </w:t>
            </w:r>
            <w:r w:rsidRPr="00890561">
              <w:rPr>
                <w:rFonts w:asciiTheme="majorBidi" w:eastAsia="Malgun Gothic" w:hAnsiTheme="majorBidi" w:cstheme="majorBidi"/>
                <w:bCs/>
                <w:lang w:eastAsia="ko-KR"/>
              </w:rPr>
              <w:t>that the entire population was financially covered to receive health services from the public and private sector</w:t>
            </w:r>
            <w:r w:rsidR="00C46677" w:rsidRPr="00890561">
              <w:rPr>
                <w:rFonts w:asciiTheme="majorBidi" w:eastAsia="Malgun Gothic" w:hAnsiTheme="majorBidi" w:cstheme="majorBidi"/>
                <w:bCs/>
                <w:lang w:eastAsia="ko-KR"/>
              </w:rPr>
              <w:t>s</w:t>
            </w:r>
            <w:r w:rsidRPr="00890561">
              <w:rPr>
                <w:rFonts w:asciiTheme="majorBidi" w:eastAsia="Malgun Gothic" w:hAnsiTheme="majorBidi" w:cstheme="majorBidi"/>
                <w:bCs/>
                <w:lang w:eastAsia="ko-KR"/>
              </w:rPr>
              <w:t xml:space="preserve">. </w:t>
            </w:r>
            <w:r w:rsidR="00F23ABC" w:rsidRPr="00890561">
              <w:rPr>
                <w:rFonts w:asciiTheme="majorBidi" w:eastAsia="Malgun Gothic" w:hAnsiTheme="majorBidi" w:cstheme="majorBidi"/>
                <w:bCs/>
                <w:lang w:eastAsia="ko-KR"/>
              </w:rPr>
              <w:t xml:space="preserve">It </w:t>
            </w:r>
            <w:r w:rsidRPr="00890561">
              <w:rPr>
                <w:rFonts w:asciiTheme="majorBidi" w:eastAsia="Malgun Gothic" w:hAnsiTheme="majorBidi" w:cstheme="majorBidi"/>
                <w:bCs/>
                <w:lang w:eastAsia="ko-KR"/>
              </w:rPr>
              <w:t xml:space="preserve">also allowed </w:t>
            </w:r>
            <w:r w:rsidR="00C46677" w:rsidRPr="00890561">
              <w:rPr>
                <w:rFonts w:asciiTheme="majorBidi" w:eastAsia="Malgun Gothic" w:hAnsiTheme="majorBidi" w:cstheme="majorBidi"/>
                <w:bCs/>
                <w:lang w:eastAsia="ko-KR"/>
              </w:rPr>
              <w:t xml:space="preserve">French Polynesia </w:t>
            </w:r>
            <w:r w:rsidRPr="00890561">
              <w:rPr>
                <w:rFonts w:asciiTheme="majorBidi" w:eastAsia="Malgun Gothic" w:hAnsiTheme="majorBidi" w:cstheme="majorBidi"/>
                <w:bCs/>
                <w:lang w:eastAsia="ko-KR"/>
              </w:rPr>
              <w:t xml:space="preserve">to extend and supplement the existing </w:t>
            </w:r>
            <w:r w:rsidR="00C46677"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network, and to effectively reach a high level of universal health coverage</w:t>
            </w:r>
            <w:r w:rsidR="00C46677" w:rsidRPr="00890561">
              <w:rPr>
                <w:rFonts w:asciiTheme="majorBidi" w:eastAsia="Malgun Gothic" w:hAnsiTheme="majorBidi" w:cstheme="majorBidi"/>
                <w:bCs/>
                <w:lang w:eastAsia="ko-KR"/>
              </w:rPr>
              <w:t xml:space="preserve"> (UHC)</w:t>
            </w:r>
            <w:r w:rsidRPr="00890561">
              <w:rPr>
                <w:rFonts w:asciiTheme="majorBidi" w:eastAsia="Malgun Gothic" w:hAnsiTheme="majorBidi" w:cstheme="majorBidi"/>
                <w:bCs/>
                <w:lang w:eastAsia="ko-KR"/>
              </w:rPr>
              <w:t xml:space="preserve">. </w:t>
            </w:r>
          </w:p>
          <w:p w14:paraId="5EC25B6A" w14:textId="39A17F97" w:rsidR="00E02B61" w:rsidRPr="00890561" w:rsidRDefault="00E02B6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The French Polynesian context has evolved since then with the emergence of new chronic diseases and numerous other factors influencing the health status of its population. A very important factor influencing the preferred model of care was the focus on clinical services</w:t>
            </w:r>
            <w:r w:rsidR="00C46677" w:rsidRPr="00890561">
              <w:rPr>
                <w:rFonts w:asciiTheme="majorBidi" w:eastAsia="Malgun Gothic" w:hAnsiTheme="majorBidi" w:cstheme="majorBidi"/>
                <w:bCs/>
                <w:lang w:eastAsia="ko-KR"/>
              </w:rPr>
              <w:t>,</w:t>
            </w:r>
            <w:r w:rsidRPr="00890561">
              <w:rPr>
                <w:rFonts w:asciiTheme="majorBidi" w:eastAsia="Malgun Gothic" w:hAnsiTheme="majorBidi" w:cstheme="majorBidi"/>
                <w:bCs/>
                <w:lang w:eastAsia="ko-KR"/>
              </w:rPr>
              <w:t xml:space="preserve"> specifically </w:t>
            </w:r>
            <w:r w:rsidR="00C46677" w:rsidRPr="00890561">
              <w:rPr>
                <w:rFonts w:asciiTheme="majorBidi" w:eastAsia="Malgun Gothic" w:hAnsiTheme="majorBidi" w:cstheme="majorBidi"/>
                <w:bCs/>
                <w:lang w:eastAsia="ko-KR"/>
              </w:rPr>
              <w:t xml:space="preserve">at </w:t>
            </w:r>
            <w:r w:rsidRPr="00890561">
              <w:rPr>
                <w:rFonts w:asciiTheme="majorBidi" w:eastAsia="Malgun Gothic" w:hAnsiTheme="majorBidi" w:cstheme="majorBidi"/>
                <w:bCs/>
                <w:lang w:eastAsia="ko-KR"/>
              </w:rPr>
              <w:t xml:space="preserve">hospital level. In parallel, </w:t>
            </w:r>
            <w:r w:rsidR="00C46677"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has gradually seen its role, funding and effectiveness decrease. As a consequence, this development might </w:t>
            </w:r>
            <w:r w:rsidR="003E0740">
              <w:rPr>
                <w:rFonts w:asciiTheme="majorBidi" w:eastAsia="Malgun Gothic" w:hAnsiTheme="majorBidi" w:cstheme="majorBidi"/>
                <w:bCs/>
                <w:lang w:eastAsia="ko-KR"/>
              </w:rPr>
              <w:t xml:space="preserve">be </w:t>
            </w:r>
            <w:r w:rsidRPr="00890561">
              <w:rPr>
                <w:rFonts w:asciiTheme="majorBidi" w:eastAsia="Malgun Gothic" w:hAnsiTheme="majorBidi" w:cstheme="majorBidi"/>
                <w:bCs/>
                <w:lang w:eastAsia="ko-KR"/>
              </w:rPr>
              <w:t xml:space="preserve">partly responsible for the worrying increase in </w:t>
            </w:r>
            <w:proofErr w:type="spellStart"/>
            <w:r w:rsidRPr="00890561">
              <w:rPr>
                <w:rFonts w:asciiTheme="majorBidi" w:eastAsia="Malgun Gothic" w:hAnsiTheme="majorBidi" w:cstheme="majorBidi"/>
                <w:bCs/>
                <w:lang w:eastAsia="ko-KR"/>
              </w:rPr>
              <w:t>noncommunicable</w:t>
            </w:r>
            <w:proofErr w:type="spellEnd"/>
            <w:r w:rsidRPr="00890561">
              <w:rPr>
                <w:rFonts w:asciiTheme="majorBidi" w:eastAsia="Malgun Gothic" w:hAnsiTheme="majorBidi" w:cstheme="majorBidi"/>
                <w:bCs/>
                <w:lang w:eastAsia="ko-KR"/>
              </w:rPr>
              <w:t xml:space="preserve"> pathologies and the influx of chronic patients </w:t>
            </w:r>
            <w:r w:rsidR="00C46677" w:rsidRPr="00890561">
              <w:rPr>
                <w:rFonts w:asciiTheme="majorBidi" w:eastAsia="Malgun Gothic" w:hAnsiTheme="majorBidi" w:cstheme="majorBidi"/>
                <w:bCs/>
                <w:lang w:eastAsia="ko-KR"/>
              </w:rPr>
              <w:t xml:space="preserve">in </w:t>
            </w:r>
            <w:r w:rsidRPr="00890561">
              <w:rPr>
                <w:rFonts w:asciiTheme="majorBidi" w:eastAsia="Malgun Gothic" w:hAnsiTheme="majorBidi" w:cstheme="majorBidi"/>
                <w:bCs/>
                <w:lang w:eastAsia="ko-KR"/>
              </w:rPr>
              <w:t>hospitals.</w:t>
            </w:r>
          </w:p>
          <w:p w14:paraId="6139D131" w14:textId="2AC5313B" w:rsidR="00E02B61" w:rsidRPr="00890561" w:rsidRDefault="00E02B6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Taking these new developments into account, French Polynesia has initiated reform steps for its health system, following the adoption of the </w:t>
            </w:r>
            <w:r w:rsidRPr="001F06B3">
              <w:rPr>
                <w:rFonts w:asciiTheme="majorBidi" w:eastAsia="Malgun Gothic" w:hAnsiTheme="majorBidi" w:cstheme="majorBidi"/>
                <w:bCs/>
                <w:lang w:eastAsia="ko-KR"/>
              </w:rPr>
              <w:t>Health Organization Plan</w:t>
            </w:r>
            <w:r w:rsidR="00C46677" w:rsidRPr="001F06B3">
              <w:rPr>
                <w:rFonts w:asciiTheme="majorBidi" w:eastAsia="Malgun Gothic" w:hAnsiTheme="majorBidi" w:cstheme="majorBidi"/>
                <w:bCs/>
                <w:lang w:eastAsia="ko-KR"/>
              </w:rPr>
              <w:t xml:space="preserve"> 2016–2021</w:t>
            </w:r>
            <w:r w:rsidRPr="00890561">
              <w:rPr>
                <w:rFonts w:asciiTheme="majorBidi" w:eastAsia="Malgun Gothic" w:hAnsiTheme="majorBidi" w:cstheme="majorBidi"/>
                <w:bCs/>
                <w:lang w:eastAsia="ko-KR"/>
              </w:rPr>
              <w:t>. The first step in this process</w:t>
            </w:r>
            <w:r w:rsidR="00C46677" w:rsidRPr="00890561">
              <w:rPr>
                <w:rFonts w:asciiTheme="majorBidi" w:eastAsia="Malgun Gothic" w:hAnsiTheme="majorBidi" w:cstheme="majorBidi"/>
                <w:bCs/>
                <w:lang w:eastAsia="ko-KR"/>
              </w:rPr>
              <w:t>, which</w:t>
            </w:r>
            <w:r w:rsidRPr="00890561">
              <w:rPr>
                <w:rFonts w:asciiTheme="majorBidi" w:eastAsia="Malgun Gothic" w:hAnsiTheme="majorBidi" w:cstheme="majorBidi"/>
                <w:bCs/>
                <w:lang w:eastAsia="ko-KR"/>
              </w:rPr>
              <w:t xml:space="preserve"> was carried out in 2017-2018</w:t>
            </w:r>
            <w:r w:rsidR="00C46677" w:rsidRPr="00890561">
              <w:rPr>
                <w:rFonts w:asciiTheme="majorBidi" w:eastAsia="Malgun Gothic" w:hAnsiTheme="majorBidi" w:cstheme="majorBidi"/>
                <w:bCs/>
                <w:lang w:eastAsia="ko-KR"/>
              </w:rPr>
              <w:t>,</w:t>
            </w:r>
            <w:r w:rsidRPr="00890561">
              <w:rPr>
                <w:rFonts w:asciiTheme="majorBidi" w:eastAsia="Malgun Gothic" w:hAnsiTheme="majorBidi" w:cstheme="majorBidi"/>
                <w:bCs/>
                <w:lang w:eastAsia="ko-KR"/>
              </w:rPr>
              <w:t xml:space="preserve"> </w:t>
            </w:r>
            <w:r w:rsidR="00C46677" w:rsidRPr="00890561">
              <w:rPr>
                <w:rFonts w:asciiTheme="majorBidi" w:eastAsia="Malgun Gothic" w:hAnsiTheme="majorBidi" w:cstheme="majorBidi"/>
                <w:bCs/>
                <w:lang w:eastAsia="ko-KR"/>
              </w:rPr>
              <w:t>was to define</w:t>
            </w:r>
            <w:r w:rsidRPr="00890561">
              <w:rPr>
                <w:rFonts w:asciiTheme="majorBidi" w:eastAsia="Malgun Gothic" w:hAnsiTheme="majorBidi" w:cstheme="majorBidi"/>
                <w:bCs/>
                <w:lang w:eastAsia="ko-KR"/>
              </w:rPr>
              <w:t xml:space="preserve"> the revitalization and </w:t>
            </w:r>
            <w:r w:rsidR="00C46677" w:rsidRPr="00890561">
              <w:rPr>
                <w:rFonts w:asciiTheme="majorBidi" w:eastAsia="Malgun Gothic" w:hAnsiTheme="majorBidi" w:cstheme="majorBidi"/>
                <w:bCs/>
                <w:lang w:eastAsia="ko-KR"/>
              </w:rPr>
              <w:t xml:space="preserve">modernization </w:t>
            </w:r>
            <w:r w:rsidRPr="00890561">
              <w:rPr>
                <w:rFonts w:asciiTheme="majorBidi" w:eastAsia="Malgun Gothic" w:hAnsiTheme="majorBidi" w:cstheme="majorBidi"/>
                <w:bCs/>
                <w:lang w:eastAsia="ko-KR"/>
              </w:rPr>
              <w:t xml:space="preserve">of </w:t>
            </w:r>
            <w:r w:rsidR="00C46677"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for French Polynesia, based on the existing health system and its resources and according to international recommendations. The second step was to define concrete reform objectives to develop tools adapted to </w:t>
            </w:r>
            <w:r w:rsidR="00C46677"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and to pilot test them in 2018. At the end of this experimental phase, an ambitious </w:t>
            </w:r>
            <w:r w:rsidR="00C46677" w:rsidRPr="00890561">
              <w:rPr>
                <w:rFonts w:asciiTheme="majorBidi" w:eastAsia="Malgun Gothic" w:hAnsiTheme="majorBidi" w:cstheme="majorBidi"/>
                <w:bCs/>
                <w:lang w:eastAsia="ko-KR"/>
              </w:rPr>
              <w:t>five</w:t>
            </w:r>
            <w:r w:rsidRPr="00890561">
              <w:rPr>
                <w:rFonts w:asciiTheme="majorBidi" w:eastAsia="Malgun Gothic" w:hAnsiTheme="majorBidi" w:cstheme="majorBidi"/>
                <w:bCs/>
                <w:lang w:eastAsia="ko-KR"/>
              </w:rPr>
              <w:t xml:space="preserve">-year </w:t>
            </w:r>
            <w:r w:rsidR="00C46677"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modernization program</w:t>
            </w:r>
            <w:r w:rsidR="00C46677" w:rsidRPr="00890561">
              <w:rPr>
                <w:rFonts w:asciiTheme="majorBidi" w:eastAsia="Malgun Gothic" w:hAnsiTheme="majorBidi" w:cstheme="majorBidi"/>
                <w:bCs/>
                <w:lang w:eastAsia="ko-KR"/>
              </w:rPr>
              <w:t>me</w:t>
            </w:r>
            <w:r w:rsidRPr="00890561">
              <w:rPr>
                <w:rFonts w:asciiTheme="majorBidi" w:eastAsia="Malgun Gothic" w:hAnsiTheme="majorBidi" w:cstheme="majorBidi"/>
                <w:bCs/>
                <w:lang w:eastAsia="ko-KR"/>
              </w:rPr>
              <w:t xml:space="preserve"> was developed and proposed to the Government of French Polynesia. </w:t>
            </w:r>
          </w:p>
          <w:p w14:paraId="021B1CEC" w14:textId="6095D3C0" w:rsidR="00E02B61" w:rsidRPr="00890561" w:rsidRDefault="00E02B6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The </w:t>
            </w:r>
            <w:r w:rsidR="00B9375F" w:rsidRPr="00890561">
              <w:rPr>
                <w:rFonts w:asciiTheme="majorBidi" w:eastAsia="Malgun Gothic" w:hAnsiTheme="majorBidi" w:cstheme="majorBidi"/>
                <w:bCs/>
                <w:lang w:eastAsia="ko-KR"/>
              </w:rPr>
              <w:t xml:space="preserve">modernization </w:t>
            </w:r>
            <w:r w:rsidRPr="00890561">
              <w:rPr>
                <w:rFonts w:asciiTheme="majorBidi" w:eastAsia="Malgun Gothic" w:hAnsiTheme="majorBidi" w:cstheme="majorBidi"/>
                <w:bCs/>
                <w:lang w:eastAsia="ko-KR"/>
              </w:rPr>
              <w:t>program</w:t>
            </w:r>
            <w:r w:rsidR="00C46677" w:rsidRPr="00890561">
              <w:rPr>
                <w:rFonts w:asciiTheme="majorBidi" w:eastAsia="Malgun Gothic" w:hAnsiTheme="majorBidi" w:cstheme="majorBidi"/>
                <w:bCs/>
                <w:lang w:eastAsia="ko-KR"/>
              </w:rPr>
              <w:t>me</w:t>
            </w:r>
            <w:r w:rsidRPr="00890561">
              <w:rPr>
                <w:rFonts w:asciiTheme="majorBidi" w:eastAsia="Malgun Gothic" w:hAnsiTheme="majorBidi" w:cstheme="majorBidi"/>
                <w:bCs/>
                <w:lang w:eastAsia="ko-KR"/>
              </w:rPr>
              <w:t xml:space="preserve"> comprises five strategic axes:</w:t>
            </w:r>
          </w:p>
          <w:p w14:paraId="65312E39" w14:textId="4F6B7406" w:rsidR="00E02B61" w:rsidRPr="00C2288B" w:rsidRDefault="00E02B61" w:rsidP="00C2288B">
            <w:pPr>
              <w:pStyle w:val="ListParagraph"/>
              <w:numPr>
                <w:ilvl w:val="0"/>
                <w:numId w:val="49"/>
              </w:numPr>
              <w:rPr>
                <w:rFonts w:asciiTheme="majorBidi" w:eastAsia="Malgun Gothic" w:hAnsiTheme="majorBidi" w:cstheme="majorBidi"/>
                <w:bCs/>
                <w:lang w:eastAsia="ko-KR"/>
              </w:rPr>
            </w:pPr>
            <w:r w:rsidRPr="00C2288B">
              <w:rPr>
                <w:rFonts w:asciiTheme="majorBidi" w:eastAsia="Malgun Gothic" w:hAnsiTheme="majorBidi" w:cstheme="majorBidi"/>
                <w:bCs/>
                <w:u w:val="single"/>
                <w:lang w:eastAsia="ko-KR"/>
              </w:rPr>
              <w:t>All individuals are actors for their own health</w:t>
            </w:r>
            <w:r w:rsidRPr="00C2288B">
              <w:rPr>
                <w:rFonts w:asciiTheme="majorBidi" w:eastAsia="Malgun Gothic" w:hAnsiTheme="majorBidi" w:cstheme="majorBidi"/>
                <w:bCs/>
                <w:lang w:eastAsia="ko-KR"/>
              </w:rPr>
              <w:t>: This axis deals with policies and activities that will place the population in the driver’s seat for health promotion and prevention, as active participants for their own health – reclaiming values of the Polynesian culture. It encompasses</w:t>
            </w:r>
            <w:r w:rsidR="002318CB" w:rsidRPr="00890561">
              <w:rPr>
                <w:rFonts w:asciiTheme="majorBidi" w:eastAsia="Malgun Gothic" w:hAnsiTheme="majorBidi" w:cstheme="majorBidi"/>
                <w:bCs/>
                <w:lang w:eastAsia="ko-KR"/>
              </w:rPr>
              <w:t>,</w:t>
            </w:r>
            <w:r w:rsidRPr="00C2288B">
              <w:rPr>
                <w:rFonts w:asciiTheme="majorBidi" w:eastAsia="Malgun Gothic" w:hAnsiTheme="majorBidi" w:cstheme="majorBidi"/>
                <w:bCs/>
                <w:lang w:eastAsia="ko-KR"/>
              </w:rPr>
              <w:t xml:space="preserve"> for example</w:t>
            </w:r>
            <w:r w:rsidR="002318CB" w:rsidRPr="00890561">
              <w:rPr>
                <w:rFonts w:asciiTheme="majorBidi" w:eastAsia="Malgun Gothic" w:hAnsiTheme="majorBidi" w:cstheme="majorBidi"/>
                <w:bCs/>
                <w:lang w:eastAsia="ko-KR"/>
              </w:rPr>
              <w:t>,</w:t>
            </w:r>
            <w:r w:rsidRPr="00C2288B">
              <w:rPr>
                <w:rFonts w:asciiTheme="majorBidi" w:eastAsia="Malgun Gothic" w:hAnsiTheme="majorBidi" w:cstheme="majorBidi"/>
                <w:bCs/>
                <w:lang w:eastAsia="ko-KR"/>
              </w:rPr>
              <w:t xml:space="preserve"> the creation of health committees in each community of French Polynesia, chaired by the mayor and technically and financially supported by the program</w:t>
            </w:r>
            <w:r w:rsidR="002318CB" w:rsidRPr="00890561">
              <w:rPr>
                <w:rFonts w:asciiTheme="majorBidi" w:eastAsia="Malgun Gothic" w:hAnsiTheme="majorBidi" w:cstheme="majorBidi"/>
                <w:bCs/>
                <w:lang w:eastAsia="ko-KR"/>
              </w:rPr>
              <w:t>me</w:t>
            </w:r>
            <w:r w:rsidRPr="00C2288B">
              <w:rPr>
                <w:rFonts w:asciiTheme="majorBidi" w:eastAsia="Malgun Gothic" w:hAnsiTheme="majorBidi" w:cstheme="majorBidi"/>
                <w:bCs/>
                <w:lang w:eastAsia="ko-KR"/>
              </w:rPr>
              <w:t xml:space="preserve">. </w:t>
            </w:r>
            <w:r w:rsidR="007A3973">
              <w:rPr>
                <w:rFonts w:asciiTheme="majorBidi" w:eastAsia="Malgun Gothic" w:hAnsiTheme="majorBidi" w:cstheme="majorBidi"/>
                <w:bCs/>
                <w:lang w:eastAsia="ko-KR"/>
              </w:rPr>
              <w:t>There are also plans to</w:t>
            </w:r>
            <w:r w:rsidRPr="00C2288B">
              <w:rPr>
                <w:rFonts w:asciiTheme="majorBidi" w:eastAsia="Malgun Gothic" w:hAnsiTheme="majorBidi" w:cstheme="majorBidi"/>
                <w:bCs/>
                <w:lang w:eastAsia="ko-KR"/>
              </w:rPr>
              <w:t xml:space="preserve"> create a national award for health</w:t>
            </w:r>
            <w:r w:rsidR="002318CB" w:rsidRPr="00890561">
              <w:rPr>
                <w:rFonts w:asciiTheme="majorBidi" w:eastAsia="Malgun Gothic" w:hAnsiTheme="majorBidi" w:cstheme="majorBidi"/>
                <w:bCs/>
                <w:lang w:eastAsia="ko-KR"/>
              </w:rPr>
              <w:t>-</w:t>
            </w:r>
            <w:r w:rsidRPr="00C2288B">
              <w:rPr>
                <w:rFonts w:asciiTheme="majorBidi" w:eastAsia="Malgun Gothic" w:hAnsiTheme="majorBidi" w:cstheme="majorBidi"/>
                <w:bCs/>
                <w:lang w:eastAsia="ko-KR"/>
              </w:rPr>
              <w:t xml:space="preserve">promoting communities, in close cooperation with </w:t>
            </w:r>
            <w:r w:rsidR="002318CB" w:rsidRPr="00890561">
              <w:rPr>
                <w:rFonts w:asciiTheme="majorBidi" w:eastAsia="Malgun Gothic" w:hAnsiTheme="majorBidi" w:cstheme="majorBidi"/>
                <w:bCs/>
                <w:lang w:eastAsia="ko-KR"/>
              </w:rPr>
              <w:t>the World Health Organization (</w:t>
            </w:r>
            <w:r w:rsidRPr="00C2288B">
              <w:rPr>
                <w:rFonts w:asciiTheme="majorBidi" w:eastAsia="Malgun Gothic" w:hAnsiTheme="majorBidi" w:cstheme="majorBidi"/>
                <w:bCs/>
                <w:lang w:eastAsia="ko-KR"/>
              </w:rPr>
              <w:t>WHO</w:t>
            </w:r>
            <w:r w:rsidR="002318CB" w:rsidRPr="00890561">
              <w:rPr>
                <w:rFonts w:asciiTheme="majorBidi" w:eastAsia="Malgun Gothic" w:hAnsiTheme="majorBidi" w:cstheme="majorBidi"/>
                <w:bCs/>
                <w:lang w:eastAsia="ko-KR"/>
              </w:rPr>
              <w:t>)</w:t>
            </w:r>
            <w:r w:rsidRPr="00C2288B">
              <w:rPr>
                <w:rFonts w:asciiTheme="majorBidi" w:eastAsia="Malgun Gothic" w:hAnsiTheme="majorBidi" w:cstheme="majorBidi"/>
                <w:bCs/>
                <w:lang w:eastAsia="ko-KR"/>
              </w:rPr>
              <w:t>.</w:t>
            </w:r>
          </w:p>
          <w:p w14:paraId="2AC72C28" w14:textId="769ACFE9" w:rsidR="00E02B61" w:rsidRPr="00C2288B" w:rsidRDefault="00E02B61" w:rsidP="00C2288B">
            <w:pPr>
              <w:pStyle w:val="ListParagraph"/>
              <w:numPr>
                <w:ilvl w:val="0"/>
                <w:numId w:val="49"/>
              </w:numPr>
              <w:rPr>
                <w:rFonts w:asciiTheme="majorBidi" w:eastAsia="Malgun Gothic" w:hAnsiTheme="majorBidi" w:cstheme="majorBidi"/>
                <w:bCs/>
                <w:lang w:eastAsia="ko-KR"/>
              </w:rPr>
            </w:pPr>
            <w:r w:rsidRPr="00C2288B">
              <w:rPr>
                <w:rFonts w:asciiTheme="majorBidi" w:eastAsia="Malgun Gothic" w:hAnsiTheme="majorBidi" w:cstheme="majorBidi"/>
                <w:bCs/>
                <w:u w:val="single"/>
                <w:lang w:eastAsia="ko-KR"/>
              </w:rPr>
              <w:t xml:space="preserve">Leadership for </w:t>
            </w:r>
            <w:r w:rsidR="002318CB" w:rsidRPr="00C2288B">
              <w:rPr>
                <w:rFonts w:asciiTheme="majorBidi" w:eastAsia="Malgun Gothic" w:hAnsiTheme="majorBidi" w:cstheme="majorBidi"/>
                <w:bCs/>
                <w:u w:val="single"/>
                <w:lang w:eastAsia="ko-KR"/>
              </w:rPr>
              <w:t>PHC</w:t>
            </w:r>
            <w:r w:rsidRPr="00C2288B">
              <w:rPr>
                <w:rFonts w:asciiTheme="majorBidi" w:eastAsia="Malgun Gothic" w:hAnsiTheme="majorBidi" w:cstheme="majorBidi"/>
                <w:bCs/>
                <w:u w:val="single"/>
                <w:lang w:eastAsia="ko-KR"/>
              </w:rPr>
              <w:t xml:space="preserve"> is strengthened in all sectors</w:t>
            </w:r>
            <w:r w:rsidRPr="00C2288B">
              <w:rPr>
                <w:rFonts w:asciiTheme="majorBidi" w:eastAsia="Malgun Gothic" w:hAnsiTheme="majorBidi" w:cstheme="majorBidi"/>
                <w:bCs/>
                <w:lang w:eastAsia="ko-KR"/>
              </w:rPr>
              <w:t>: This axis deals with policies and activities that include actors and institutions from all sectors, for example</w:t>
            </w:r>
            <w:r w:rsidR="002318CB" w:rsidRPr="00890561">
              <w:rPr>
                <w:rFonts w:asciiTheme="majorBidi" w:eastAsia="Malgun Gothic" w:hAnsiTheme="majorBidi" w:cstheme="majorBidi"/>
                <w:bCs/>
                <w:lang w:eastAsia="ko-KR"/>
              </w:rPr>
              <w:t>,</w:t>
            </w:r>
            <w:r w:rsidRPr="00C2288B">
              <w:rPr>
                <w:rFonts w:asciiTheme="majorBidi" w:eastAsia="Malgun Gothic" w:hAnsiTheme="majorBidi" w:cstheme="majorBidi"/>
                <w:bCs/>
                <w:lang w:eastAsia="ko-KR"/>
              </w:rPr>
              <w:t xml:space="preserve"> </w:t>
            </w:r>
            <w:r w:rsidR="002318CB" w:rsidRPr="00890561">
              <w:rPr>
                <w:rFonts w:asciiTheme="majorBidi" w:eastAsia="Malgun Gothic" w:hAnsiTheme="majorBidi" w:cstheme="majorBidi"/>
                <w:bCs/>
                <w:lang w:eastAsia="ko-KR"/>
              </w:rPr>
              <w:t xml:space="preserve">collaborating with </w:t>
            </w:r>
            <w:r w:rsidRPr="00C2288B">
              <w:rPr>
                <w:rFonts w:asciiTheme="majorBidi" w:eastAsia="Malgun Gothic" w:hAnsiTheme="majorBidi" w:cstheme="majorBidi"/>
                <w:bCs/>
                <w:lang w:eastAsia="ko-KR"/>
              </w:rPr>
              <w:t xml:space="preserve">the </w:t>
            </w:r>
            <w:r w:rsidRPr="00C2288B">
              <w:rPr>
                <w:rFonts w:asciiTheme="majorBidi" w:eastAsia="Malgun Gothic" w:hAnsiTheme="majorBidi" w:cstheme="majorBidi"/>
                <w:bCs/>
                <w:lang w:eastAsia="ko-KR"/>
              </w:rPr>
              <w:lastRenderedPageBreak/>
              <w:t>education sector</w:t>
            </w:r>
            <w:r w:rsidR="002318CB" w:rsidRPr="00890561">
              <w:rPr>
                <w:rFonts w:asciiTheme="majorBidi" w:eastAsia="Malgun Gothic" w:hAnsiTheme="majorBidi" w:cstheme="majorBidi"/>
                <w:bCs/>
                <w:lang w:eastAsia="ko-KR"/>
              </w:rPr>
              <w:t xml:space="preserve"> </w:t>
            </w:r>
            <w:r w:rsidRPr="00C2288B">
              <w:rPr>
                <w:rFonts w:asciiTheme="majorBidi" w:eastAsia="Malgun Gothic" w:hAnsiTheme="majorBidi" w:cstheme="majorBidi"/>
                <w:bCs/>
                <w:lang w:eastAsia="ko-KR"/>
              </w:rPr>
              <w:t xml:space="preserve">on </w:t>
            </w:r>
            <w:r w:rsidR="002318CB" w:rsidRPr="00890561">
              <w:rPr>
                <w:rFonts w:asciiTheme="majorBidi" w:eastAsia="Malgun Gothic" w:hAnsiTheme="majorBidi" w:cstheme="majorBidi"/>
                <w:bCs/>
                <w:lang w:eastAsia="ko-KR"/>
              </w:rPr>
              <w:t>a</w:t>
            </w:r>
            <w:r w:rsidR="002318CB" w:rsidRPr="00C2288B">
              <w:rPr>
                <w:rFonts w:asciiTheme="majorBidi" w:eastAsia="Malgun Gothic" w:hAnsiTheme="majorBidi" w:cstheme="majorBidi"/>
                <w:bCs/>
                <w:lang w:eastAsia="ko-KR"/>
              </w:rPr>
              <w:t xml:space="preserve"> </w:t>
            </w:r>
            <w:r w:rsidRPr="00C2288B">
              <w:rPr>
                <w:rFonts w:asciiTheme="majorBidi" w:eastAsia="Malgun Gothic" w:hAnsiTheme="majorBidi" w:cstheme="majorBidi"/>
                <w:bCs/>
                <w:lang w:eastAsia="ko-KR"/>
              </w:rPr>
              <w:t>health</w:t>
            </w:r>
            <w:r w:rsidR="002318CB" w:rsidRPr="00890561">
              <w:rPr>
                <w:rFonts w:asciiTheme="majorBidi" w:eastAsia="Malgun Gothic" w:hAnsiTheme="majorBidi" w:cstheme="majorBidi"/>
                <w:bCs/>
                <w:lang w:eastAsia="ko-KR"/>
              </w:rPr>
              <w:t>-</w:t>
            </w:r>
            <w:r w:rsidRPr="00C2288B">
              <w:rPr>
                <w:rFonts w:asciiTheme="majorBidi" w:eastAsia="Malgun Gothic" w:hAnsiTheme="majorBidi" w:cstheme="majorBidi"/>
                <w:bCs/>
                <w:lang w:eastAsia="ko-KR"/>
              </w:rPr>
              <w:t>promoting school</w:t>
            </w:r>
            <w:r w:rsidR="00FE4886">
              <w:rPr>
                <w:rFonts w:asciiTheme="majorBidi" w:eastAsia="Malgun Gothic" w:hAnsiTheme="majorBidi" w:cstheme="majorBidi"/>
                <w:bCs/>
                <w:lang w:eastAsia="ko-KR"/>
              </w:rPr>
              <w:t>s</w:t>
            </w:r>
            <w:r w:rsidRPr="00C2288B">
              <w:rPr>
                <w:rFonts w:asciiTheme="majorBidi" w:eastAsia="Malgun Gothic" w:hAnsiTheme="majorBidi" w:cstheme="majorBidi"/>
                <w:bCs/>
                <w:lang w:eastAsia="ko-KR"/>
              </w:rPr>
              <w:t xml:space="preserve"> program</w:t>
            </w:r>
            <w:r w:rsidR="002318CB" w:rsidRPr="00890561">
              <w:rPr>
                <w:rFonts w:asciiTheme="majorBidi" w:eastAsia="Malgun Gothic" w:hAnsiTheme="majorBidi" w:cstheme="majorBidi"/>
                <w:bCs/>
                <w:lang w:eastAsia="ko-KR"/>
              </w:rPr>
              <w:t>me</w:t>
            </w:r>
            <w:r w:rsidRPr="00C2288B">
              <w:rPr>
                <w:rFonts w:asciiTheme="majorBidi" w:eastAsia="Malgun Gothic" w:hAnsiTheme="majorBidi" w:cstheme="majorBidi"/>
                <w:bCs/>
                <w:lang w:eastAsia="ko-KR"/>
              </w:rPr>
              <w:t>. It also includes encouraging and strengthening cooperation between the public and private health sector</w:t>
            </w:r>
            <w:r w:rsidR="002318CB" w:rsidRPr="00890561">
              <w:rPr>
                <w:rFonts w:asciiTheme="majorBidi" w:eastAsia="Malgun Gothic" w:hAnsiTheme="majorBidi" w:cstheme="majorBidi"/>
                <w:bCs/>
                <w:lang w:eastAsia="ko-KR"/>
              </w:rPr>
              <w:t>s</w:t>
            </w:r>
            <w:r w:rsidRPr="00C2288B">
              <w:rPr>
                <w:rFonts w:asciiTheme="majorBidi" w:eastAsia="Malgun Gothic" w:hAnsiTheme="majorBidi" w:cstheme="majorBidi"/>
                <w:bCs/>
                <w:lang w:eastAsia="ko-KR"/>
              </w:rPr>
              <w:t xml:space="preserve"> and its professionals.</w:t>
            </w:r>
          </w:p>
          <w:p w14:paraId="35F5D725" w14:textId="0B719D2C" w:rsidR="00E02B61" w:rsidRPr="00C2288B" w:rsidRDefault="00E02B61" w:rsidP="00C2288B">
            <w:pPr>
              <w:pStyle w:val="ListParagraph"/>
              <w:numPr>
                <w:ilvl w:val="0"/>
                <w:numId w:val="49"/>
              </w:numPr>
              <w:rPr>
                <w:rFonts w:asciiTheme="majorBidi" w:eastAsia="Malgun Gothic" w:hAnsiTheme="majorBidi" w:cstheme="majorBidi"/>
                <w:bCs/>
                <w:lang w:eastAsia="ko-KR"/>
              </w:rPr>
            </w:pPr>
            <w:r w:rsidRPr="00C2288B">
              <w:rPr>
                <w:rFonts w:asciiTheme="majorBidi" w:eastAsia="Malgun Gothic" w:hAnsiTheme="majorBidi" w:cstheme="majorBidi"/>
                <w:bCs/>
                <w:u w:val="single"/>
                <w:lang w:eastAsia="ko-KR"/>
              </w:rPr>
              <w:t xml:space="preserve">Knowledge of and professional practices for a strong </w:t>
            </w:r>
            <w:r w:rsidR="002318CB" w:rsidRPr="00C2288B">
              <w:rPr>
                <w:rFonts w:asciiTheme="majorBidi" w:eastAsia="Malgun Gothic" w:hAnsiTheme="majorBidi" w:cstheme="majorBidi"/>
                <w:bCs/>
                <w:u w:val="single"/>
                <w:lang w:eastAsia="ko-KR"/>
              </w:rPr>
              <w:t>PHC</w:t>
            </w:r>
            <w:r w:rsidRPr="00C2288B">
              <w:rPr>
                <w:rFonts w:asciiTheme="majorBidi" w:eastAsia="Malgun Gothic" w:hAnsiTheme="majorBidi" w:cstheme="majorBidi"/>
                <w:bCs/>
                <w:u w:val="single"/>
                <w:lang w:eastAsia="ko-KR"/>
              </w:rPr>
              <w:t xml:space="preserve"> system is enhanced</w:t>
            </w:r>
            <w:r w:rsidRPr="00C2288B">
              <w:rPr>
                <w:rFonts w:asciiTheme="majorBidi" w:eastAsia="Malgun Gothic" w:hAnsiTheme="majorBidi" w:cstheme="majorBidi"/>
                <w:bCs/>
                <w:lang w:eastAsia="ko-KR"/>
              </w:rPr>
              <w:t xml:space="preserve">: This axis deals with </w:t>
            </w:r>
            <w:r w:rsidR="005F38AD" w:rsidRPr="00C2288B">
              <w:rPr>
                <w:rFonts w:asciiTheme="majorBidi" w:eastAsia="Malgun Gothic" w:hAnsiTheme="majorBidi" w:cstheme="majorBidi"/>
                <w:bCs/>
                <w:lang w:eastAsia="ko-KR"/>
              </w:rPr>
              <w:t xml:space="preserve">policies </w:t>
            </w:r>
            <w:r w:rsidRPr="00C2288B">
              <w:rPr>
                <w:rFonts w:asciiTheme="majorBidi" w:eastAsia="Malgun Gothic" w:hAnsiTheme="majorBidi" w:cstheme="majorBidi"/>
                <w:bCs/>
                <w:lang w:eastAsia="ko-KR"/>
              </w:rPr>
              <w:t xml:space="preserve">and activities to homogenize and develop the knowledge and practices of professionals working in </w:t>
            </w:r>
            <w:r w:rsidR="002318CB" w:rsidRPr="00890561">
              <w:rPr>
                <w:rFonts w:asciiTheme="majorBidi" w:eastAsia="Malgun Gothic" w:hAnsiTheme="majorBidi" w:cstheme="majorBidi"/>
                <w:bCs/>
                <w:lang w:eastAsia="ko-KR"/>
              </w:rPr>
              <w:t>PHC</w:t>
            </w:r>
            <w:r w:rsidRPr="00C2288B">
              <w:rPr>
                <w:rFonts w:asciiTheme="majorBidi" w:eastAsia="Malgun Gothic" w:hAnsiTheme="majorBidi" w:cstheme="majorBidi"/>
                <w:bCs/>
                <w:lang w:eastAsia="ko-KR"/>
              </w:rPr>
              <w:t>, including develop</w:t>
            </w:r>
            <w:r w:rsidR="005F38AD" w:rsidRPr="00890561">
              <w:rPr>
                <w:rFonts w:asciiTheme="majorBidi" w:eastAsia="Malgun Gothic" w:hAnsiTheme="majorBidi" w:cstheme="majorBidi"/>
                <w:bCs/>
                <w:lang w:eastAsia="ko-KR"/>
              </w:rPr>
              <w:t>ing</w:t>
            </w:r>
            <w:r w:rsidRPr="00C2288B">
              <w:rPr>
                <w:rFonts w:asciiTheme="majorBidi" w:eastAsia="Malgun Gothic" w:hAnsiTheme="majorBidi" w:cstheme="majorBidi"/>
                <w:bCs/>
                <w:lang w:eastAsia="ko-KR"/>
              </w:rPr>
              <w:t xml:space="preserve"> new tools, develop</w:t>
            </w:r>
            <w:r w:rsidR="005F38AD" w:rsidRPr="00890561">
              <w:rPr>
                <w:rFonts w:asciiTheme="majorBidi" w:eastAsia="Malgun Gothic" w:hAnsiTheme="majorBidi" w:cstheme="majorBidi"/>
                <w:bCs/>
                <w:lang w:eastAsia="ko-KR"/>
              </w:rPr>
              <w:t>ing</w:t>
            </w:r>
            <w:r w:rsidRPr="00C2288B">
              <w:rPr>
                <w:rFonts w:asciiTheme="majorBidi" w:eastAsia="Malgun Gothic" w:hAnsiTheme="majorBidi" w:cstheme="majorBidi"/>
                <w:bCs/>
                <w:lang w:eastAsia="ko-KR"/>
              </w:rPr>
              <w:t xml:space="preserve"> training curricula and their implementation, and develop</w:t>
            </w:r>
            <w:r w:rsidR="005F38AD" w:rsidRPr="00890561">
              <w:rPr>
                <w:rFonts w:asciiTheme="majorBidi" w:eastAsia="Malgun Gothic" w:hAnsiTheme="majorBidi" w:cstheme="majorBidi"/>
                <w:bCs/>
                <w:lang w:eastAsia="ko-KR"/>
              </w:rPr>
              <w:t>ing</w:t>
            </w:r>
            <w:r w:rsidRPr="00C2288B">
              <w:rPr>
                <w:rFonts w:asciiTheme="majorBidi" w:eastAsia="Malgun Gothic" w:hAnsiTheme="majorBidi" w:cstheme="majorBidi"/>
                <w:bCs/>
                <w:lang w:eastAsia="ko-KR"/>
              </w:rPr>
              <w:t xml:space="preserve"> and fund</w:t>
            </w:r>
            <w:r w:rsidR="005F38AD" w:rsidRPr="00890561">
              <w:rPr>
                <w:rFonts w:asciiTheme="majorBidi" w:eastAsia="Malgun Gothic" w:hAnsiTheme="majorBidi" w:cstheme="majorBidi"/>
                <w:bCs/>
                <w:lang w:eastAsia="ko-KR"/>
              </w:rPr>
              <w:t>ing</w:t>
            </w:r>
            <w:r w:rsidRPr="00C2288B">
              <w:rPr>
                <w:rFonts w:asciiTheme="majorBidi" w:eastAsia="Malgun Gothic" w:hAnsiTheme="majorBidi" w:cstheme="majorBidi"/>
                <w:bCs/>
                <w:lang w:eastAsia="ko-KR"/>
              </w:rPr>
              <w:t xml:space="preserve"> new professional job profiles.</w:t>
            </w:r>
          </w:p>
          <w:p w14:paraId="334B6D66" w14:textId="13A993E3" w:rsidR="00E02B61" w:rsidRPr="00C2288B" w:rsidRDefault="00E02B61" w:rsidP="00C2288B">
            <w:pPr>
              <w:pStyle w:val="ListParagraph"/>
              <w:numPr>
                <w:ilvl w:val="0"/>
                <w:numId w:val="49"/>
              </w:numPr>
              <w:rPr>
                <w:rFonts w:asciiTheme="majorBidi" w:eastAsia="Malgun Gothic" w:hAnsiTheme="majorBidi" w:cstheme="majorBidi"/>
                <w:bCs/>
                <w:lang w:eastAsia="ko-KR"/>
              </w:rPr>
            </w:pPr>
            <w:r w:rsidRPr="00C2288B">
              <w:rPr>
                <w:rFonts w:asciiTheme="majorBidi" w:eastAsia="Malgun Gothic" w:hAnsiTheme="majorBidi" w:cstheme="majorBidi"/>
                <w:bCs/>
                <w:u w:val="single"/>
                <w:lang w:eastAsia="ko-KR"/>
              </w:rPr>
              <w:t>Regulations and support services are updated accordingly</w:t>
            </w:r>
            <w:r w:rsidRPr="00C2288B">
              <w:rPr>
                <w:rFonts w:asciiTheme="majorBidi" w:eastAsia="Malgun Gothic" w:hAnsiTheme="majorBidi" w:cstheme="majorBidi"/>
                <w:bCs/>
                <w:lang w:eastAsia="ko-KR"/>
              </w:rPr>
              <w:t xml:space="preserve">: This axis deals with polices and activities that underpin the other </w:t>
            </w:r>
            <w:r w:rsidR="002318CB" w:rsidRPr="00890561">
              <w:rPr>
                <w:rFonts w:asciiTheme="majorBidi" w:eastAsia="Malgun Gothic" w:hAnsiTheme="majorBidi" w:cstheme="majorBidi"/>
                <w:bCs/>
                <w:lang w:eastAsia="ko-KR"/>
              </w:rPr>
              <w:t>axes</w:t>
            </w:r>
            <w:r w:rsidR="002318CB" w:rsidRPr="00C2288B">
              <w:rPr>
                <w:rFonts w:asciiTheme="majorBidi" w:eastAsia="Malgun Gothic" w:hAnsiTheme="majorBidi" w:cstheme="majorBidi"/>
                <w:bCs/>
                <w:lang w:eastAsia="ko-KR"/>
              </w:rPr>
              <w:t xml:space="preserve"> </w:t>
            </w:r>
            <w:r w:rsidRPr="00C2288B">
              <w:rPr>
                <w:rFonts w:asciiTheme="majorBidi" w:eastAsia="Malgun Gothic" w:hAnsiTheme="majorBidi" w:cstheme="majorBidi"/>
                <w:bCs/>
                <w:lang w:eastAsia="ko-KR"/>
              </w:rPr>
              <w:t xml:space="preserve">by providing the legal and structural basis for </w:t>
            </w:r>
            <w:r w:rsidR="002318CB" w:rsidRPr="00890561">
              <w:rPr>
                <w:rFonts w:asciiTheme="majorBidi" w:eastAsia="Malgun Gothic" w:hAnsiTheme="majorBidi" w:cstheme="majorBidi"/>
                <w:bCs/>
                <w:lang w:eastAsia="ko-KR"/>
              </w:rPr>
              <w:t>their</w:t>
            </w:r>
            <w:r w:rsidR="002318CB" w:rsidRPr="00C2288B">
              <w:rPr>
                <w:rFonts w:asciiTheme="majorBidi" w:eastAsia="Malgun Gothic" w:hAnsiTheme="majorBidi" w:cstheme="majorBidi"/>
                <w:bCs/>
                <w:lang w:eastAsia="ko-KR"/>
              </w:rPr>
              <w:t xml:space="preserve"> </w:t>
            </w:r>
            <w:r w:rsidRPr="00C2288B">
              <w:rPr>
                <w:rFonts w:asciiTheme="majorBidi" w:eastAsia="Malgun Gothic" w:hAnsiTheme="majorBidi" w:cstheme="majorBidi"/>
                <w:bCs/>
                <w:lang w:eastAsia="ko-KR"/>
              </w:rPr>
              <w:t xml:space="preserve">implementation, including the development of a health information system for </w:t>
            </w:r>
            <w:r w:rsidR="002318CB" w:rsidRPr="00890561">
              <w:rPr>
                <w:rFonts w:asciiTheme="majorBidi" w:eastAsia="Malgun Gothic" w:hAnsiTheme="majorBidi" w:cstheme="majorBidi"/>
                <w:bCs/>
                <w:lang w:eastAsia="ko-KR"/>
              </w:rPr>
              <w:t>PHC</w:t>
            </w:r>
            <w:r w:rsidRPr="00C2288B">
              <w:rPr>
                <w:rFonts w:asciiTheme="majorBidi" w:eastAsia="Malgun Gothic" w:hAnsiTheme="majorBidi" w:cstheme="majorBidi"/>
                <w:bCs/>
                <w:lang w:eastAsia="ko-KR"/>
              </w:rPr>
              <w:t>.</w:t>
            </w:r>
          </w:p>
          <w:p w14:paraId="6FB0BC6A" w14:textId="3BE473DB" w:rsidR="00E02B61" w:rsidRPr="00C2288B" w:rsidRDefault="00E02B61" w:rsidP="00C2288B">
            <w:pPr>
              <w:pStyle w:val="ListParagraph"/>
              <w:numPr>
                <w:ilvl w:val="0"/>
                <w:numId w:val="49"/>
              </w:numPr>
              <w:rPr>
                <w:rFonts w:asciiTheme="majorBidi" w:eastAsia="Malgun Gothic" w:hAnsiTheme="majorBidi" w:cstheme="majorBidi"/>
                <w:bCs/>
                <w:lang w:eastAsia="ko-KR"/>
              </w:rPr>
            </w:pPr>
            <w:r w:rsidRPr="00C2288B">
              <w:rPr>
                <w:rFonts w:asciiTheme="majorBidi" w:eastAsia="Malgun Gothic" w:hAnsiTheme="majorBidi" w:cstheme="majorBidi"/>
                <w:bCs/>
                <w:u w:val="single"/>
                <w:lang w:eastAsia="ko-KR"/>
              </w:rPr>
              <w:t>A framework to evaluate and monitor the modernization program</w:t>
            </w:r>
            <w:r w:rsidR="002318CB" w:rsidRPr="00C2288B">
              <w:rPr>
                <w:rFonts w:asciiTheme="majorBidi" w:eastAsia="Malgun Gothic" w:hAnsiTheme="majorBidi" w:cstheme="majorBidi"/>
                <w:bCs/>
                <w:u w:val="single"/>
                <w:lang w:eastAsia="ko-KR"/>
              </w:rPr>
              <w:t>me</w:t>
            </w:r>
            <w:r w:rsidRPr="00C2288B">
              <w:rPr>
                <w:rFonts w:asciiTheme="majorBidi" w:eastAsia="Malgun Gothic" w:hAnsiTheme="majorBidi" w:cstheme="majorBidi"/>
                <w:bCs/>
                <w:u w:val="single"/>
                <w:lang w:eastAsia="ko-KR"/>
              </w:rPr>
              <w:t xml:space="preserve"> is developed</w:t>
            </w:r>
            <w:r w:rsidRPr="00C2288B">
              <w:rPr>
                <w:rFonts w:asciiTheme="majorBidi" w:eastAsia="Malgun Gothic" w:hAnsiTheme="majorBidi" w:cstheme="majorBidi"/>
                <w:bCs/>
                <w:lang w:eastAsia="ko-KR"/>
              </w:rPr>
              <w:t xml:space="preserve">: </w:t>
            </w:r>
            <w:r w:rsidR="002318CB" w:rsidRPr="00890561">
              <w:rPr>
                <w:rFonts w:asciiTheme="majorBidi" w:eastAsia="Malgun Gothic" w:hAnsiTheme="majorBidi" w:cstheme="majorBidi"/>
                <w:bCs/>
                <w:lang w:eastAsia="ko-KR"/>
              </w:rPr>
              <w:t>A</w:t>
            </w:r>
            <w:r w:rsidRPr="00C2288B">
              <w:rPr>
                <w:rFonts w:asciiTheme="majorBidi" w:eastAsia="Malgun Gothic" w:hAnsiTheme="majorBidi" w:cstheme="majorBidi"/>
                <w:bCs/>
                <w:lang w:eastAsia="ko-KR"/>
              </w:rPr>
              <w:t xml:space="preserve"> set of indicators has been developed for each operational objective to monitor progress.</w:t>
            </w:r>
          </w:p>
          <w:p w14:paraId="6A3930F5" w14:textId="03F0867B" w:rsidR="00AD6B21" w:rsidRPr="00890561" w:rsidRDefault="00E02B6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The French Polynesian modernization program</w:t>
            </w:r>
            <w:r w:rsidR="002318CB" w:rsidRPr="00890561">
              <w:rPr>
                <w:rFonts w:asciiTheme="majorBidi" w:eastAsia="Malgun Gothic" w:hAnsiTheme="majorBidi" w:cstheme="majorBidi"/>
                <w:bCs/>
                <w:lang w:eastAsia="ko-KR"/>
              </w:rPr>
              <w:t>me</w:t>
            </w:r>
            <w:r w:rsidRPr="00890561">
              <w:rPr>
                <w:rFonts w:asciiTheme="majorBidi" w:eastAsia="Malgun Gothic" w:hAnsiTheme="majorBidi" w:cstheme="majorBidi"/>
                <w:bCs/>
                <w:lang w:eastAsia="ko-KR"/>
              </w:rPr>
              <w:t xml:space="preserve"> aims to revitalize values of the Polynesian culture by placing the individual and its community in the driver’s seat for their own health, and thus to find a balance between the impetus of the </w:t>
            </w:r>
            <w:r w:rsidR="002318CB" w:rsidRPr="00890561">
              <w:rPr>
                <w:rFonts w:asciiTheme="majorBidi" w:eastAsia="Malgun Gothic" w:hAnsiTheme="majorBidi" w:cstheme="majorBidi"/>
                <w:bCs/>
                <w:lang w:eastAsia="ko-KR"/>
              </w:rPr>
              <w:t>19</w:t>
            </w:r>
            <w:r w:rsidRPr="00890561">
              <w:rPr>
                <w:rFonts w:asciiTheme="majorBidi" w:eastAsia="Malgun Gothic" w:hAnsiTheme="majorBidi" w:cstheme="majorBidi"/>
                <w:bCs/>
                <w:lang w:eastAsia="ko-KR"/>
              </w:rPr>
              <w:t xml:space="preserve">90s on clinical care with the revitalization and needed focus on health promotion and </w:t>
            </w:r>
            <w:r w:rsidR="00B9375F" w:rsidRPr="00890561">
              <w:rPr>
                <w:rFonts w:asciiTheme="majorBidi" w:eastAsia="Malgun Gothic" w:hAnsiTheme="majorBidi" w:cstheme="majorBidi"/>
                <w:bCs/>
                <w:lang w:eastAsia="ko-KR"/>
              </w:rPr>
              <w:t xml:space="preserve">disease </w:t>
            </w:r>
            <w:r w:rsidRPr="00890561">
              <w:rPr>
                <w:rFonts w:asciiTheme="majorBidi" w:eastAsia="Malgun Gothic" w:hAnsiTheme="majorBidi" w:cstheme="majorBidi"/>
                <w:bCs/>
                <w:lang w:eastAsia="ko-KR"/>
              </w:rPr>
              <w:t xml:space="preserve">prevention especially for </w:t>
            </w:r>
            <w:proofErr w:type="spellStart"/>
            <w:r w:rsidR="00FE4886">
              <w:rPr>
                <w:rFonts w:asciiTheme="majorBidi" w:eastAsia="Malgun Gothic" w:hAnsiTheme="majorBidi" w:cstheme="majorBidi"/>
                <w:bCs/>
                <w:lang w:eastAsia="ko-KR"/>
              </w:rPr>
              <w:t>noncommunicable</w:t>
            </w:r>
            <w:proofErr w:type="spellEnd"/>
            <w:r w:rsidR="00FE4886">
              <w:rPr>
                <w:rFonts w:asciiTheme="majorBidi" w:eastAsia="Malgun Gothic" w:hAnsiTheme="majorBidi" w:cstheme="majorBidi"/>
                <w:bCs/>
                <w:lang w:eastAsia="ko-KR"/>
              </w:rPr>
              <w:t xml:space="preserve"> diseases</w:t>
            </w:r>
            <w:r w:rsidR="00FE4886" w:rsidRPr="00890561">
              <w:rPr>
                <w:rFonts w:asciiTheme="majorBidi" w:eastAsia="Malgun Gothic" w:hAnsiTheme="majorBidi" w:cstheme="majorBidi"/>
                <w:bCs/>
                <w:lang w:eastAsia="ko-KR"/>
              </w:rPr>
              <w:t xml:space="preserve"> </w:t>
            </w:r>
            <w:r w:rsidRPr="00890561">
              <w:rPr>
                <w:rFonts w:asciiTheme="majorBidi" w:eastAsia="Malgun Gothic" w:hAnsiTheme="majorBidi" w:cstheme="majorBidi"/>
                <w:bCs/>
                <w:lang w:eastAsia="ko-KR"/>
              </w:rPr>
              <w:t xml:space="preserve">– both as cornerstones of a strong and holistic </w:t>
            </w:r>
            <w:r w:rsidR="002318CB"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system.</w:t>
            </w:r>
          </w:p>
        </w:tc>
      </w:tr>
    </w:tbl>
    <w:p w14:paraId="4843E05D" w14:textId="77777777" w:rsidR="00AD6B21" w:rsidRPr="00890561" w:rsidRDefault="00AD6B21" w:rsidP="00E23A3B">
      <w:pPr>
        <w:spacing w:before="480" w:after="480"/>
        <w:rPr>
          <w:rFonts w:asciiTheme="majorBidi" w:eastAsia="Malgun Gothic" w:hAnsiTheme="majorBidi" w:cstheme="majorBidi"/>
          <w:b/>
          <w:bCs/>
          <w:lang w:eastAsia="ko-KR"/>
        </w:rPr>
      </w:pPr>
    </w:p>
    <w:p w14:paraId="6F032520" w14:textId="77777777" w:rsidR="00AD6B21" w:rsidRPr="00890561" w:rsidRDefault="00AD6B21">
      <w:r w:rsidRPr="00890561">
        <w:br w:type="page"/>
      </w:r>
    </w:p>
    <w:tbl>
      <w:tblPr>
        <w:tblStyle w:val="TableGrid"/>
        <w:tblW w:w="0" w:type="auto"/>
        <w:tblLook w:val="04A0" w:firstRow="1" w:lastRow="0" w:firstColumn="1" w:lastColumn="0" w:noHBand="0" w:noVBand="1"/>
      </w:tblPr>
      <w:tblGrid>
        <w:gridCol w:w="9243"/>
      </w:tblGrid>
      <w:tr w:rsidR="00AD6B21" w:rsidRPr="00890561" w14:paraId="6978D558" w14:textId="77777777" w:rsidTr="00AD6B21">
        <w:tc>
          <w:tcPr>
            <w:tcW w:w="9243" w:type="dxa"/>
          </w:tcPr>
          <w:p w14:paraId="66B4388E" w14:textId="77777777" w:rsidR="00AD6B21" w:rsidRPr="00890561" w:rsidRDefault="00DE123F">
            <w:pPr>
              <w:rPr>
                <w:rFonts w:asciiTheme="majorBidi" w:eastAsia="Malgun Gothic" w:hAnsiTheme="majorBidi" w:cstheme="majorBidi"/>
                <w:b/>
                <w:bCs/>
                <w:lang w:eastAsia="ko-KR"/>
              </w:rPr>
            </w:pPr>
            <w:r w:rsidRPr="00890561">
              <w:rPr>
                <w:rFonts w:asciiTheme="majorBidi" w:eastAsia="Malgun Gothic" w:hAnsiTheme="majorBidi" w:cstheme="majorBidi"/>
                <w:b/>
                <w:bCs/>
                <w:lang w:eastAsia="ko-KR"/>
              </w:rPr>
              <w:lastRenderedPageBreak/>
              <w:t xml:space="preserve">Box 2. </w:t>
            </w:r>
            <w:r w:rsidR="00AD6B21" w:rsidRPr="00890561">
              <w:rPr>
                <w:rFonts w:asciiTheme="majorBidi" w:eastAsia="Malgun Gothic" w:hAnsiTheme="majorBidi" w:cstheme="majorBidi"/>
                <w:b/>
                <w:bCs/>
                <w:lang w:eastAsia="ko-KR"/>
              </w:rPr>
              <w:t xml:space="preserve">Case study </w:t>
            </w:r>
            <w:r w:rsidRPr="00890561">
              <w:rPr>
                <w:rFonts w:asciiTheme="majorBidi" w:eastAsia="Malgun Gothic" w:hAnsiTheme="majorBidi" w:cstheme="majorBidi"/>
                <w:b/>
                <w:bCs/>
                <w:lang w:eastAsia="ko-KR"/>
              </w:rPr>
              <w:t xml:space="preserve">of </w:t>
            </w:r>
            <w:r w:rsidR="00AD6B21" w:rsidRPr="00890561">
              <w:rPr>
                <w:rFonts w:asciiTheme="majorBidi" w:eastAsia="Malgun Gothic" w:hAnsiTheme="majorBidi" w:cstheme="majorBidi"/>
                <w:b/>
                <w:bCs/>
                <w:lang w:eastAsia="ko-KR"/>
              </w:rPr>
              <w:t>Tonga</w:t>
            </w:r>
          </w:p>
          <w:p w14:paraId="2AEA8A36" w14:textId="5CFBD50E" w:rsidR="00856FD8" w:rsidRPr="003872D4" w:rsidRDefault="00AD6B2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The Ministry of Health of Tonga </w:t>
            </w:r>
            <w:r w:rsidR="008B3470" w:rsidRPr="00890561">
              <w:rPr>
                <w:rFonts w:asciiTheme="majorBidi" w:eastAsia="Malgun Gothic" w:hAnsiTheme="majorBidi" w:cstheme="majorBidi"/>
                <w:bCs/>
                <w:lang w:eastAsia="ko-KR"/>
              </w:rPr>
              <w:t xml:space="preserve">provides </w:t>
            </w:r>
            <w:r w:rsidRPr="00890561">
              <w:rPr>
                <w:rFonts w:asciiTheme="majorBidi" w:eastAsia="Malgun Gothic" w:hAnsiTheme="majorBidi" w:cstheme="majorBidi"/>
                <w:bCs/>
                <w:lang w:eastAsia="ko-KR"/>
              </w:rPr>
              <w:t xml:space="preserve">health services </w:t>
            </w:r>
            <w:r w:rsidR="00E11E89" w:rsidRPr="00890561">
              <w:rPr>
                <w:rFonts w:asciiTheme="majorBidi" w:eastAsia="Malgun Gothic" w:hAnsiTheme="majorBidi" w:cstheme="majorBidi"/>
                <w:bCs/>
                <w:lang w:eastAsia="ko-KR"/>
              </w:rPr>
              <w:t>to</w:t>
            </w:r>
            <w:r w:rsidR="002318CB" w:rsidRPr="00890561">
              <w:rPr>
                <w:rFonts w:asciiTheme="majorBidi" w:eastAsia="Malgun Gothic" w:hAnsiTheme="majorBidi" w:cstheme="majorBidi"/>
                <w:bCs/>
                <w:lang w:eastAsia="ko-KR"/>
              </w:rPr>
              <w:t xml:space="preserve"> more than 100 000 people</w:t>
            </w:r>
            <w:r w:rsidR="00E11E89" w:rsidRPr="00890561">
              <w:rPr>
                <w:rFonts w:asciiTheme="majorBidi" w:eastAsia="Malgun Gothic" w:hAnsiTheme="majorBidi" w:cstheme="majorBidi"/>
                <w:bCs/>
                <w:lang w:eastAsia="ko-KR"/>
              </w:rPr>
              <w:t xml:space="preserve"> </w:t>
            </w:r>
            <w:r w:rsidRPr="00890561">
              <w:rPr>
                <w:rFonts w:asciiTheme="majorBidi" w:eastAsia="Malgun Gothic" w:hAnsiTheme="majorBidi" w:cstheme="majorBidi"/>
                <w:bCs/>
                <w:lang w:eastAsia="ko-KR"/>
              </w:rPr>
              <w:t xml:space="preserve">living on 36 islands through 10 nursing clinics, 15 community health </w:t>
            </w:r>
            <w:r w:rsidRPr="003872D4">
              <w:rPr>
                <w:rFonts w:asciiTheme="majorBidi" w:eastAsia="Malgun Gothic" w:hAnsiTheme="majorBidi" w:cstheme="majorBidi"/>
                <w:bCs/>
                <w:lang w:eastAsia="ko-KR"/>
              </w:rPr>
              <w:t xml:space="preserve">centres, public health services at </w:t>
            </w:r>
            <w:proofErr w:type="spellStart"/>
            <w:r w:rsidRPr="003872D4">
              <w:rPr>
                <w:rFonts w:asciiTheme="majorBidi" w:eastAsia="Malgun Gothic" w:hAnsiTheme="majorBidi" w:cstheme="majorBidi"/>
                <w:bCs/>
                <w:lang w:eastAsia="ko-KR"/>
              </w:rPr>
              <w:t>V</w:t>
            </w:r>
            <w:r w:rsidR="001B096D">
              <w:rPr>
                <w:rFonts w:asciiTheme="majorBidi" w:eastAsia="Malgun Gothic" w:hAnsiTheme="majorBidi" w:cstheme="majorBidi"/>
                <w:bCs/>
                <w:lang w:eastAsia="ko-KR"/>
              </w:rPr>
              <w:t>a</w:t>
            </w:r>
            <w:r w:rsidRPr="003872D4">
              <w:rPr>
                <w:rFonts w:asciiTheme="majorBidi" w:eastAsia="Malgun Gothic" w:hAnsiTheme="majorBidi" w:cstheme="majorBidi"/>
                <w:bCs/>
                <w:lang w:eastAsia="ko-KR"/>
              </w:rPr>
              <w:t>iola</w:t>
            </w:r>
            <w:proofErr w:type="spellEnd"/>
            <w:r w:rsidR="001B096D">
              <w:rPr>
                <w:rFonts w:asciiTheme="majorBidi" w:eastAsia="Malgun Gothic" w:hAnsiTheme="majorBidi" w:cstheme="majorBidi"/>
                <w:bCs/>
                <w:lang w:eastAsia="ko-KR"/>
              </w:rPr>
              <w:t xml:space="preserve"> Hospital</w:t>
            </w:r>
            <w:r w:rsidRPr="003872D4">
              <w:rPr>
                <w:rFonts w:asciiTheme="majorBidi" w:eastAsia="Malgun Gothic" w:hAnsiTheme="majorBidi" w:cstheme="majorBidi"/>
                <w:bCs/>
                <w:lang w:eastAsia="ko-KR"/>
              </w:rPr>
              <w:t>, three</w:t>
            </w:r>
            <w:r w:rsidRPr="00890561">
              <w:rPr>
                <w:rFonts w:asciiTheme="majorBidi" w:eastAsia="Malgun Gothic" w:hAnsiTheme="majorBidi" w:cstheme="majorBidi"/>
                <w:bCs/>
                <w:lang w:eastAsia="ko-KR"/>
              </w:rPr>
              <w:t xml:space="preserve"> district hospitals and a national referral hospital located in the capital. </w:t>
            </w:r>
            <w:r w:rsidR="00E02B61" w:rsidRPr="00890561">
              <w:rPr>
                <w:rFonts w:asciiTheme="majorBidi" w:eastAsia="Malgun Gothic" w:hAnsiTheme="majorBidi" w:cstheme="majorBidi"/>
                <w:bCs/>
                <w:lang w:eastAsia="ko-KR"/>
              </w:rPr>
              <w:t xml:space="preserve">In line with the strategic </w:t>
            </w:r>
            <w:r w:rsidR="00E02B61" w:rsidRPr="003872D4">
              <w:rPr>
                <w:rFonts w:asciiTheme="majorBidi" w:eastAsia="Malgun Gothic" w:hAnsiTheme="majorBidi" w:cstheme="majorBidi"/>
                <w:bCs/>
                <w:lang w:eastAsia="ko-KR"/>
              </w:rPr>
              <w:t xml:space="preserve">directions set out in the </w:t>
            </w:r>
            <w:hyperlink r:id="rId17" w:history="1">
              <w:r w:rsidR="00E02B61" w:rsidRPr="00203E7A">
                <w:rPr>
                  <w:rStyle w:val="Hyperlink"/>
                </w:rPr>
                <w:t>Tonga Strategic Development Framework 2015</w:t>
              </w:r>
              <w:r w:rsidR="00E6020F" w:rsidRPr="00203E7A">
                <w:rPr>
                  <w:rStyle w:val="Hyperlink"/>
                </w:rPr>
                <w:t>–</w:t>
              </w:r>
              <w:r w:rsidR="00E02B61" w:rsidRPr="00203E7A">
                <w:rPr>
                  <w:rStyle w:val="Hyperlink"/>
                </w:rPr>
                <w:t>2025</w:t>
              </w:r>
            </w:hyperlink>
            <w:r w:rsidR="00E02B61" w:rsidRPr="003872D4">
              <w:rPr>
                <w:rFonts w:asciiTheme="majorBidi" w:eastAsia="Malgun Gothic" w:hAnsiTheme="majorBidi" w:cstheme="majorBidi"/>
                <w:bCs/>
                <w:lang w:eastAsia="ko-KR"/>
              </w:rPr>
              <w:t xml:space="preserve"> highlighting “a higher quality of life for all</w:t>
            </w:r>
            <w:r w:rsidR="00E6020F" w:rsidRPr="003872D4">
              <w:rPr>
                <w:rFonts w:asciiTheme="majorBidi" w:eastAsia="Malgun Gothic" w:hAnsiTheme="majorBidi" w:cstheme="majorBidi"/>
                <w:bCs/>
                <w:lang w:eastAsia="ko-KR"/>
              </w:rPr>
              <w:t xml:space="preserve"> Tongans</w:t>
            </w:r>
            <w:r w:rsidR="00E02B61" w:rsidRPr="003872D4">
              <w:rPr>
                <w:rFonts w:asciiTheme="majorBidi" w:eastAsia="Malgun Gothic" w:hAnsiTheme="majorBidi" w:cstheme="majorBidi"/>
                <w:bCs/>
                <w:lang w:eastAsia="ko-KR"/>
              </w:rPr>
              <w:t xml:space="preserve">”, the Ministry of Health has been developing a package of essential health services in order to better respond to epidemiological and demographic transitions in the country. </w:t>
            </w:r>
            <w:r w:rsidR="00856FD8" w:rsidRPr="003872D4">
              <w:rPr>
                <w:rFonts w:asciiTheme="majorBidi" w:eastAsia="Malgun Gothic" w:hAnsiTheme="majorBidi" w:cstheme="majorBidi"/>
                <w:bCs/>
                <w:lang w:eastAsia="ko-KR"/>
              </w:rPr>
              <w:t>Similar to a role delineation policy, t</w:t>
            </w:r>
            <w:r w:rsidR="00E02B61" w:rsidRPr="003872D4">
              <w:rPr>
                <w:rFonts w:asciiTheme="majorBidi" w:eastAsia="Malgun Gothic" w:hAnsiTheme="majorBidi" w:cstheme="majorBidi"/>
                <w:bCs/>
                <w:lang w:eastAsia="ko-KR"/>
              </w:rPr>
              <w:t>he essential health services plan</w:t>
            </w:r>
            <w:r w:rsidR="00856FD8" w:rsidRPr="00C2288B">
              <w:rPr>
                <w:rFonts w:asciiTheme="majorBidi" w:eastAsia="Malgun Gothic" w:hAnsiTheme="majorBidi" w:cstheme="majorBidi"/>
                <w:bCs/>
                <w:lang w:eastAsia="ko-KR"/>
              </w:rPr>
              <w:t xml:space="preserve"> </w:t>
            </w:r>
            <w:r w:rsidR="003872D4" w:rsidRPr="00C2288B">
              <w:rPr>
                <w:rFonts w:asciiTheme="majorBidi" w:eastAsia="Malgun Gothic" w:hAnsiTheme="majorBidi" w:cstheme="majorBidi"/>
                <w:bCs/>
                <w:lang w:eastAsia="ko-KR"/>
              </w:rPr>
              <w:t>maps</w:t>
            </w:r>
            <w:r w:rsidR="00856FD8" w:rsidRPr="00C2288B">
              <w:rPr>
                <w:rFonts w:asciiTheme="majorBidi" w:eastAsia="Malgun Gothic" w:hAnsiTheme="majorBidi" w:cstheme="majorBidi"/>
                <w:bCs/>
                <w:lang w:eastAsia="ko-KR"/>
              </w:rPr>
              <w:t xml:space="preserve"> out the human resources, infrastructure and equipment that </w:t>
            </w:r>
            <w:r w:rsidR="003872D4" w:rsidRPr="00C2288B">
              <w:rPr>
                <w:rFonts w:asciiTheme="majorBidi" w:eastAsia="Malgun Gothic" w:hAnsiTheme="majorBidi" w:cstheme="majorBidi"/>
                <w:bCs/>
                <w:lang w:eastAsia="ko-KR"/>
              </w:rPr>
              <w:t>are</w:t>
            </w:r>
            <w:r w:rsidR="00856FD8" w:rsidRPr="00C2288B">
              <w:rPr>
                <w:rFonts w:asciiTheme="majorBidi" w:eastAsia="Malgun Gothic" w:hAnsiTheme="majorBidi" w:cstheme="majorBidi"/>
                <w:bCs/>
                <w:lang w:eastAsia="ko-KR"/>
              </w:rPr>
              <w:t xml:space="preserve"> needed at every level.</w:t>
            </w:r>
            <w:r w:rsidR="00E02B61" w:rsidRPr="003872D4">
              <w:rPr>
                <w:rFonts w:asciiTheme="majorBidi" w:eastAsia="Malgun Gothic" w:hAnsiTheme="majorBidi" w:cstheme="majorBidi"/>
                <w:bCs/>
                <w:lang w:eastAsia="ko-KR"/>
              </w:rPr>
              <w:t xml:space="preserve"> </w:t>
            </w:r>
          </w:p>
          <w:p w14:paraId="02C4FF4E" w14:textId="181ACFD4" w:rsidR="00E02B61" w:rsidRPr="00890561" w:rsidRDefault="00E02B61">
            <w:pPr>
              <w:rPr>
                <w:rFonts w:asciiTheme="majorBidi" w:eastAsia="Malgun Gothic" w:hAnsiTheme="majorBidi" w:cstheme="majorBidi"/>
                <w:bCs/>
                <w:lang w:eastAsia="ko-KR"/>
              </w:rPr>
            </w:pPr>
            <w:r w:rsidRPr="003872D4">
              <w:rPr>
                <w:rFonts w:asciiTheme="majorBidi" w:eastAsia="Malgun Gothic" w:hAnsiTheme="majorBidi" w:cstheme="majorBidi"/>
                <w:bCs/>
                <w:lang w:eastAsia="ko-KR"/>
              </w:rPr>
              <w:t>The essential health services plan defines five level</w:t>
            </w:r>
            <w:r w:rsidR="00E6020F" w:rsidRPr="003872D4">
              <w:rPr>
                <w:rFonts w:asciiTheme="majorBidi" w:eastAsia="Malgun Gothic" w:hAnsiTheme="majorBidi" w:cstheme="majorBidi"/>
                <w:bCs/>
                <w:lang w:eastAsia="ko-KR"/>
              </w:rPr>
              <w:t>s</w:t>
            </w:r>
            <w:r w:rsidRPr="003872D4">
              <w:rPr>
                <w:rFonts w:asciiTheme="majorBidi" w:eastAsia="Malgun Gothic" w:hAnsiTheme="majorBidi" w:cstheme="majorBidi"/>
                <w:bCs/>
                <w:lang w:eastAsia="ko-KR"/>
              </w:rPr>
              <w:t xml:space="preserve"> of care for Tonga, starting </w:t>
            </w:r>
            <w:r w:rsidR="00E6020F" w:rsidRPr="003872D4">
              <w:rPr>
                <w:rFonts w:asciiTheme="majorBidi" w:eastAsia="Malgun Gothic" w:hAnsiTheme="majorBidi" w:cstheme="majorBidi"/>
                <w:bCs/>
                <w:lang w:eastAsia="ko-KR"/>
              </w:rPr>
              <w:t xml:space="preserve">at </w:t>
            </w:r>
            <w:r w:rsidRPr="003872D4">
              <w:rPr>
                <w:rFonts w:asciiTheme="majorBidi" w:eastAsia="Malgun Gothic" w:hAnsiTheme="majorBidi" w:cstheme="majorBidi"/>
                <w:bCs/>
                <w:lang w:eastAsia="ko-KR"/>
              </w:rPr>
              <w:t xml:space="preserve">the level closest to the population: nursing clinics, community health </w:t>
            </w:r>
            <w:proofErr w:type="gramStart"/>
            <w:r w:rsidRPr="003872D4">
              <w:rPr>
                <w:rFonts w:asciiTheme="majorBidi" w:eastAsia="Malgun Gothic" w:hAnsiTheme="majorBidi" w:cstheme="majorBidi"/>
                <w:bCs/>
                <w:lang w:eastAsia="ko-KR"/>
              </w:rPr>
              <w:t>centres,</w:t>
            </w:r>
            <w:proofErr w:type="gramEnd"/>
            <w:r w:rsidRPr="003872D4">
              <w:rPr>
                <w:rFonts w:asciiTheme="majorBidi" w:eastAsia="Malgun Gothic" w:hAnsiTheme="majorBidi" w:cstheme="majorBidi"/>
                <w:bCs/>
                <w:lang w:eastAsia="ko-KR"/>
              </w:rPr>
              <w:t xml:space="preserve"> public health services, </w:t>
            </w:r>
            <w:r w:rsidR="00DB49B6">
              <w:rPr>
                <w:rFonts w:asciiTheme="majorBidi" w:eastAsia="Malgun Gothic" w:hAnsiTheme="majorBidi" w:cstheme="majorBidi"/>
                <w:bCs/>
                <w:lang w:eastAsia="ko-KR"/>
              </w:rPr>
              <w:t xml:space="preserve">district </w:t>
            </w:r>
            <w:r w:rsidRPr="003872D4">
              <w:rPr>
                <w:rFonts w:asciiTheme="majorBidi" w:eastAsia="Malgun Gothic" w:hAnsiTheme="majorBidi" w:cstheme="majorBidi"/>
                <w:bCs/>
                <w:lang w:eastAsia="ko-KR"/>
              </w:rPr>
              <w:t xml:space="preserve">hospitals and </w:t>
            </w:r>
            <w:r w:rsidR="003872D4" w:rsidRPr="003872D4">
              <w:rPr>
                <w:rFonts w:asciiTheme="majorBidi" w:eastAsia="Malgun Gothic" w:hAnsiTheme="majorBidi" w:cstheme="majorBidi"/>
                <w:bCs/>
                <w:lang w:eastAsia="ko-KR"/>
              </w:rPr>
              <w:t xml:space="preserve">the </w:t>
            </w:r>
            <w:r w:rsidRPr="003872D4">
              <w:rPr>
                <w:rFonts w:asciiTheme="majorBidi" w:eastAsia="Malgun Gothic" w:hAnsiTheme="majorBidi" w:cstheme="majorBidi"/>
                <w:bCs/>
                <w:lang w:eastAsia="ko-KR"/>
              </w:rPr>
              <w:t xml:space="preserve">national referral hospital. Displaying </w:t>
            </w:r>
            <w:r w:rsidR="00E6020F" w:rsidRPr="003872D4">
              <w:rPr>
                <w:rFonts w:asciiTheme="majorBidi" w:eastAsia="Malgun Gothic" w:hAnsiTheme="majorBidi" w:cstheme="majorBidi"/>
                <w:bCs/>
                <w:lang w:eastAsia="ko-KR"/>
              </w:rPr>
              <w:t>the Ministry’s</w:t>
            </w:r>
            <w:r w:rsidRPr="003872D4">
              <w:rPr>
                <w:rFonts w:asciiTheme="majorBidi" w:eastAsia="Malgun Gothic" w:hAnsiTheme="majorBidi" w:cstheme="majorBidi"/>
                <w:bCs/>
                <w:lang w:eastAsia="ko-KR"/>
              </w:rPr>
              <w:t xml:space="preserve"> strong commitment to enhancing health services with a focus on </w:t>
            </w:r>
            <w:r w:rsidR="005A0BE6" w:rsidRPr="003872D4">
              <w:rPr>
                <w:rFonts w:asciiTheme="majorBidi" w:eastAsia="Malgun Gothic" w:hAnsiTheme="majorBidi" w:cstheme="majorBidi"/>
                <w:bCs/>
                <w:lang w:eastAsia="ko-KR"/>
              </w:rPr>
              <w:t>PHC</w:t>
            </w:r>
            <w:r w:rsidRPr="003872D4">
              <w:rPr>
                <w:rFonts w:asciiTheme="majorBidi" w:eastAsia="Malgun Gothic" w:hAnsiTheme="majorBidi" w:cstheme="majorBidi"/>
                <w:bCs/>
                <w:lang w:eastAsia="ko-KR"/>
              </w:rPr>
              <w:t xml:space="preserve">, the essential health services plan </w:t>
            </w:r>
            <w:r w:rsidR="00E6020F" w:rsidRPr="003872D4">
              <w:rPr>
                <w:rFonts w:asciiTheme="majorBidi" w:eastAsia="Malgun Gothic" w:hAnsiTheme="majorBidi" w:cstheme="majorBidi"/>
                <w:bCs/>
                <w:lang w:eastAsia="ko-KR"/>
              </w:rPr>
              <w:t>(</w:t>
            </w:r>
            <w:proofErr w:type="spellStart"/>
            <w:r w:rsidR="00E6020F" w:rsidRPr="003872D4">
              <w:rPr>
                <w:rFonts w:asciiTheme="majorBidi" w:eastAsia="Malgun Gothic" w:hAnsiTheme="majorBidi" w:cstheme="majorBidi"/>
                <w:bCs/>
                <w:lang w:eastAsia="ko-KR"/>
              </w:rPr>
              <w:t>i</w:t>
            </w:r>
            <w:proofErr w:type="spellEnd"/>
            <w:r w:rsidRPr="003872D4">
              <w:rPr>
                <w:rFonts w:asciiTheme="majorBidi" w:eastAsia="Malgun Gothic" w:hAnsiTheme="majorBidi" w:cstheme="majorBidi"/>
                <w:bCs/>
                <w:lang w:eastAsia="ko-KR"/>
              </w:rPr>
              <w:t xml:space="preserve">) specifies a range of health services that will be available to all Tongans; </w:t>
            </w:r>
            <w:r w:rsidR="00E6020F" w:rsidRPr="003872D4">
              <w:rPr>
                <w:rFonts w:asciiTheme="majorBidi" w:eastAsia="Malgun Gothic" w:hAnsiTheme="majorBidi" w:cstheme="majorBidi"/>
                <w:bCs/>
                <w:lang w:eastAsia="ko-KR"/>
              </w:rPr>
              <w:t>(ii</w:t>
            </w:r>
            <w:r w:rsidRPr="003872D4">
              <w:rPr>
                <w:rFonts w:asciiTheme="majorBidi" w:eastAsia="Malgun Gothic" w:hAnsiTheme="majorBidi" w:cstheme="majorBidi"/>
                <w:bCs/>
                <w:lang w:eastAsia="ko-KR"/>
              </w:rPr>
              <w:t>) identifies the facilities</w:t>
            </w:r>
            <w:r w:rsidR="00E6020F" w:rsidRPr="003872D4">
              <w:rPr>
                <w:rFonts w:asciiTheme="majorBidi" w:eastAsia="Malgun Gothic" w:hAnsiTheme="majorBidi" w:cstheme="majorBidi"/>
                <w:bCs/>
                <w:lang w:eastAsia="ko-KR"/>
              </w:rPr>
              <w:t xml:space="preserve"> and</w:t>
            </w:r>
            <w:r w:rsidRPr="003872D4">
              <w:rPr>
                <w:rFonts w:asciiTheme="majorBidi" w:eastAsia="Malgun Gothic" w:hAnsiTheme="majorBidi" w:cstheme="majorBidi"/>
                <w:bCs/>
                <w:lang w:eastAsia="ko-KR"/>
              </w:rPr>
              <w:t xml:space="preserve"> levels of care, drugs and equipment needed to provide these services; and </w:t>
            </w:r>
            <w:r w:rsidR="00E6020F" w:rsidRPr="003872D4">
              <w:rPr>
                <w:rFonts w:asciiTheme="majorBidi" w:eastAsia="Malgun Gothic" w:hAnsiTheme="majorBidi" w:cstheme="majorBidi"/>
                <w:bCs/>
                <w:lang w:eastAsia="ko-KR"/>
              </w:rPr>
              <w:t>(iii</w:t>
            </w:r>
            <w:r w:rsidRPr="003872D4">
              <w:rPr>
                <w:rFonts w:asciiTheme="majorBidi" w:eastAsia="Malgun Gothic" w:hAnsiTheme="majorBidi" w:cstheme="majorBidi"/>
                <w:bCs/>
                <w:lang w:eastAsia="ko-KR"/>
              </w:rPr>
              <w:t>) describes how services will be made accessible to the most remote island communities (including patient transfers, social fund and visiting specialists).</w:t>
            </w:r>
          </w:p>
          <w:p w14:paraId="5A8303F7" w14:textId="3470C87A" w:rsidR="00E02B61" w:rsidRPr="00890561" w:rsidRDefault="00E02B6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In </w:t>
            </w:r>
            <w:r w:rsidRPr="003872D4">
              <w:rPr>
                <w:rFonts w:asciiTheme="majorBidi" w:eastAsia="Malgun Gothic" w:hAnsiTheme="majorBidi" w:cstheme="majorBidi"/>
                <w:bCs/>
                <w:lang w:eastAsia="ko-KR"/>
              </w:rPr>
              <w:t xml:space="preserve">addition, the essential health services plan </w:t>
            </w:r>
            <w:r w:rsidR="003872D4" w:rsidRPr="003872D4">
              <w:rPr>
                <w:rFonts w:asciiTheme="majorBidi" w:eastAsia="Malgun Gothic" w:hAnsiTheme="majorBidi" w:cstheme="majorBidi"/>
                <w:bCs/>
                <w:lang w:eastAsia="ko-KR"/>
              </w:rPr>
              <w:t xml:space="preserve">uses </w:t>
            </w:r>
            <w:r w:rsidRPr="003872D4">
              <w:rPr>
                <w:rFonts w:asciiTheme="majorBidi" w:eastAsia="Malgun Gothic" w:hAnsiTheme="majorBidi" w:cstheme="majorBidi"/>
                <w:bCs/>
                <w:lang w:eastAsia="ko-KR"/>
              </w:rPr>
              <w:t>a traffic</w:t>
            </w:r>
            <w:r w:rsidRPr="00890561">
              <w:rPr>
                <w:rFonts w:asciiTheme="majorBidi" w:eastAsia="Malgun Gothic" w:hAnsiTheme="majorBidi" w:cstheme="majorBidi"/>
                <w:bCs/>
                <w:lang w:eastAsia="ko-KR"/>
              </w:rPr>
              <w:t xml:space="preserve"> signal system to identify which </w:t>
            </w:r>
            <w:r w:rsidR="003872D4">
              <w:rPr>
                <w:rFonts w:asciiTheme="majorBidi" w:eastAsia="Malgun Gothic" w:hAnsiTheme="majorBidi" w:cstheme="majorBidi"/>
                <w:bCs/>
                <w:lang w:eastAsia="ko-KR"/>
              </w:rPr>
              <w:t xml:space="preserve">essential health </w:t>
            </w:r>
            <w:r w:rsidRPr="003872D4">
              <w:rPr>
                <w:rFonts w:asciiTheme="majorBidi" w:eastAsia="Malgun Gothic" w:hAnsiTheme="majorBidi" w:cstheme="majorBidi"/>
                <w:bCs/>
                <w:lang w:eastAsia="ko-KR"/>
              </w:rPr>
              <w:t xml:space="preserve">services are available and which </w:t>
            </w:r>
            <w:r w:rsidR="003872D4" w:rsidRPr="003872D4">
              <w:rPr>
                <w:rFonts w:asciiTheme="majorBidi" w:eastAsia="Malgun Gothic" w:hAnsiTheme="majorBidi" w:cstheme="majorBidi"/>
                <w:bCs/>
                <w:lang w:eastAsia="ko-KR"/>
              </w:rPr>
              <w:t xml:space="preserve">ones </w:t>
            </w:r>
            <w:r w:rsidRPr="003872D4">
              <w:rPr>
                <w:rFonts w:asciiTheme="majorBidi" w:eastAsia="Malgun Gothic" w:hAnsiTheme="majorBidi" w:cstheme="majorBidi"/>
                <w:bCs/>
                <w:lang w:eastAsia="ko-KR"/>
              </w:rPr>
              <w:t xml:space="preserve">are priorities but </w:t>
            </w:r>
            <w:r w:rsidR="009020CF">
              <w:rPr>
                <w:rFonts w:asciiTheme="majorBidi" w:eastAsia="Malgun Gothic" w:hAnsiTheme="majorBidi" w:cstheme="majorBidi"/>
                <w:bCs/>
                <w:lang w:eastAsia="ko-KR"/>
              </w:rPr>
              <w:t xml:space="preserve">are </w:t>
            </w:r>
            <w:r w:rsidRPr="003872D4">
              <w:rPr>
                <w:rFonts w:asciiTheme="majorBidi" w:eastAsia="Malgun Gothic" w:hAnsiTheme="majorBidi" w:cstheme="majorBidi"/>
                <w:bCs/>
                <w:lang w:eastAsia="ko-KR"/>
              </w:rPr>
              <w:t xml:space="preserve">not available at certain levels of care. This allows a clear picture and gives guidance to health service managers on funding priorities over the next seven years. </w:t>
            </w:r>
            <w:r w:rsidR="009020CF">
              <w:rPr>
                <w:rFonts w:asciiTheme="majorBidi" w:eastAsia="Malgun Gothic" w:hAnsiTheme="majorBidi" w:cstheme="majorBidi"/>
                <w:bCs/>
                <w:lang w:eastAsia="ko-KR"/>
              </w:rPr>
              <w:t>Linked to</w:t>
            </w:r>
            <w:r w:rsidRPr="00890561">
              <w:rPr>
                <w:rFonts w:asciiTheme="majorBidi" w:eastAsia="Malgun Gothic" w:hAnsiTheme="majorBidi" w:cstheme="majorBidi"/>
                <w:bCs/>
                <w:lang w:eastAsia="ko-KR"/>
              </w:rPr>
              <w:t xml:space="preserve"> the list of essential</w:t>
            </w:r>
            <w:r w:rsidR="003872D4">
              <w:rPr>
                <w:rFonts w:asciiTheme="majorBidi" w:eastAsia="Malgun Gothic" w:hAnsiTheme="majorBidi" w:cstheme="majorBidi"/>
                <w:bCs/>
                <w:lang w:eastAsia="ko-KR"/>
              </w:rPr>
              <w:t xml:space="preserve"> health</w:t>
            </w:r>
            <w:r w:rsidRPr="00890561">
              <w:rPr>
                <w:rFonts w:asciiTheme="majorBidi" w:eastAsia="Malgun Gothic" w:hAnsiTheme="majorBidi" w:cstheme="majorBidi"/>
                <w:bCs/>
                <w:lang w:eastAsia="ko-KR"/>
              </w:rPr>
              <w:t xml:space="preserve"> services</w:t>
            </w:r>
            <w:r w:rsidR="009020CF">
              <w:rPr>
                <w:rFonts w:asciiTheme="majorBidi" w:eastAsia="Malgun Gothic" w:hAnsiTheme="majorBidi" w:cstheme="majorBidi"/>
                <w:bCs/>
                <w:lang w:eastAsia="ko-KR"/>
              </w:rPr>
              <w:t xml:space="preserve"> are</w:t>
            </w:r>
            <w:r w:rsidRPr="00890561">
              <w:rPr>
                <w:rFonts w:asciiTheme="majorBidi" w:eastAsia="Malgun Gothic" w:hAnsiTheme="majorBidi" w:cstheme="majorBidi"/>
                <w:bCs/>
                <w:lang w:eastAsia="ko-KR"/>
              </w:rPr>
              <w:t xml:space="preserve"> management arrangements, staffing requirements and the essential </w:t>
            </w:r>
            <w:r w:rsidR="00E6020F" w:rsidRPr="00890561">
              <w:rPr>
                <w:rFonts w:asciiTheme="majorBidi" w:eastAsia="Malgun Gothic" w:hAnsiTheme="majorBidi" w:cstheme="majorBidi"/>
                <w:bCs/>
                <w:lang w:eastAsia="ko-KR"/>
              </w:rPr>
              <w:t>medicines</w:t>
            </w:r>
            <w:r w:rsidR="009020CF">
              <w:rPr>
                <w:rFonts w:asciiTheme="majorBidi" w:eastAsia="Malgun Gothic" w:hAnsiTheme="majorBidi" w:cstheme="majorBidi"/>
                <w:bCs/>
                <w:lang w:eastAsia="ko-KR"/>
              </w:rPr>
              <w:t xml:space="preserve"> lists, which supports</w:t>
            </w:r>
            <w:r w:rsidRPr="00890561">
              <w:rPr>
                <w:rFonts w:asciiTheme="majorBidi" w:eastAsia="Malgun Gothic" w:hAnsiTheme="majorBidi" w:cstheme="majorBidi"/>
                <w:bCs/>
                <w:lang w:eastAsia="ko-KR"/>
              </w:rPr>
              <w:t xml:space="preserve"> health service managers to </w:t>
            </w:r>
            <w:r w:rsidR="00E6020F" w:rsidRPr="00890561">
              <w:rPr>
                <w:rFonts w:asciiTheme="majorBidi" w:eastAsia="Malgun Gothic" w:hAnsiTheme="majorBidi" w:cstheme="majorBidi"/>
                <w:bCs/>
                <w:lang w:eastAsia="ko-KR"/>
              </w:rPr>
              <w:t xml:space="preserve">optimize </w:t>
            </w:r>
            <w:r w:rsidRPr="00890561">
              <w:rPr>
                <w:rFonts w:asciiTheme="majorBidi" w:eastAsia="Malgun Gothic" w:hAnsiTheme="majorBidi" w:cstheme="majorBidi"/>
                <w:bCs/>
                <w:lang w:eastAsia="ko-KR"/>
              </w:rPr>
              <w:t xml:space="preserve">resource distribution and human resource management. For the implementation </w:t>
            </w:r>
            <w:r w:rsidRPr="003872D4">
              <w:rPr>
                <w:rFonts w:asciiTheme="majorBidi" w:eastAsia="Malgun Gothic" w:hAnsiTheme="majorBidi" w:cstheme="majorBidi"/>
                <w:bCs/>
                <w:lang w:eastAsia="ko-KR"/>
              </w:rPr>
              <w:t>of the essential health services plan</w:t>
            </w:r>
            <w:r w:rsidR="00E6020F" w:rsidRPr="00C2288B">
              <w:rPr>
                <w:rFonts w:asciiTheme="majorBidi" w:eastAsia="Malgun Gothic" w:hAnsiTheme="majorBidi" w:cstheme="majorBidi"/>
                <w:bCs/>
                <w:lang w:eastAsia="ko-KR"/>
              </w:rPr>
              <w:t>,</w:t>
            </w:r>
            <w:r w:rsidRPr="003872D4">
              <w:rPr>
                <w:rFonts w:asciiTheme="majorBidi" w:eastAsia="Malgun Gothic" w:hAnsiTheme="majorBidi" w:cstheme="majorBidi"/>
                <w:bCs/>
                <w:lang w:eastAsia="ko-KR"/>
              </w:rPr>
              <w:t xml:space="preserve"> it is foreseen</w:t>
            </w:r>
            <w:r w:rsidRPr="00890561">
              <w:rPr>
                <w:rFonts w:asciiTheme="majorBidi" w:eastAsia="Malgun Gothic" w:hAnsiTheme="majorBidi" w:cstheme="majorBidi"/>
                <w:bCs/>
                <w:lang w:eastAsia="ko-KR"/>
              </w:rPr>
              <w:t xml:space="preserve"> to have regular audits </w:t>
            </w:r>
            <w:r w:rsidR="00E6020F" w:rsidRPr="00890561">
              <w:rPr>
                <w:rFonts w:asciiTheme="majorBidi" w:eastAsia="Malgun Gothic" w:hAnsiTheme="majorBidi" w:cstheme="majorBidi"/>
                <w:bCs/>
                <w:lang w:eastAsia="ko-KR"/>
              </w:rPr>
              <w:t xml:space="preserve">at </w:t>
            </w:r>
            <w:r w:rsidRPr="00890561">
              <w:rPr>
                <w:rFonts w:asciiTheme="majorBidi" w:eastAsia="Malgun Gothic" w:hAnsiTheme="majorBidi" w:cstheme="majorBidi"/>
                <w:bCs/>
                <w:lang w:eastAsia="ko-KR"/>
              </w:rPr>
              <w:t xml:space="preserve">facility level to check on progress and to link </w:t>
            </w:r>
            <w:r w:rsidR="00DB49B6">
              <w:rPr>
                <w:rFonts w:asciiTheme="majorBidi" w:eastAsia="Malgun Gothic" w:hAnsiTheme="majorBidi" w:cstheme="majorBidi"/>
                <w:bCs/>
                <w:lang w:eastAsia="ko-KR"/>
              </w:rPr>
              <w:t>the progress</w:t>
            </w:r>
            <w:r w:rsidRPr="00890561">
              <w:rPr>
                <w:rFonts w:asciiTheme="majorBidi" w:eastAsia="Malgun Gothic" w:hAnsiTheme="majorBidi" w:cstheme="majorBidi"/>
                <w:bCs/>
                <w:lang w:eastAsia="ko-KR"/>
              </w:rPr>
              <w:t xml:space="preserve"> to evolving staffing needs and human resources for health training needs.</w:t>
            </w:r>
          </w:p>
          <w:p w14:paraId="6F3BF026" w14:textId="5CDE7067" w:rsidR="008F5EC3" w:rsidRPr="00890561" w:rsidRDefault="00E02B61">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The concept from Tonga further highlights the integration of public health and clinical services by specifying the following areas to be provided </w:t>
            </w:r>
            <w:r w:rsidR="00417BD6" w:rsidRPr="00890561">
              <w:rPr>
                <w:rFonts w:asciiTheme="majorBidi" w:eastAsia="Malgun Gothic" w:hAnsiTheme="majorBidi" w:cstheme="majorBidi"/>
                <w:bCs/>
                <w:lang w:eastAsia="ko-KR"/>
              </w:rPr>
              <w:t xml:space="preserve">at </w:t>
            </w:r>
            <w:r w:rsidR="005A0BE6"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level: general clinical services; maternal, </w:t>
            </w:r>
            <w:proofErr w:type="spellStart"/>
            <w:r w:rsidRPr="00890561">
              <w:rPr>
                <w:rFonts w:asciiTheme="majorBidi" w:eastAsia="Malgun Gothic" w:hAnsiTheme="majorBidi" w:cstheme="majorBidi"/>
                <w:bCs/>
                <w:lang w:eastAsia="ko-KR"/>
              </w:rPr>
              <w:t>newborn</w:t>
            </w:r>
            <w:proofErr w:type="spellEnd"/>
            <w:r w:rsidRPr="00890561">
              <w:rPr>
                <w:rFonts w:asciiTheme="majorBidi" w:eastAsia="Malgun Gothic" w:hAnsiTheme="majorBidi" w:cstheme="majorBidi"/>
                <w:bCs/>
                <w:lang w:eastAsia="ko-KR"/>
              </w:rPr>
              <w:t xml:space="preserve"> health and family planning; child health and immunization; mental health and disability; environmental health; communicable diseases; gender</w:t>
            </w:r>
            <w:r w:rsidR="006A4406" w:rsidRPr="00890561">
              <w:rPr>
                <w:rFonts w:asciiTheme="majorBidi" w:eastAsia="Malgun Gothic" w:hAnsiTheme="majorBidi" w:cstheme="majorBidi"/>
                <w:bCs/>
                <w:lang w:eastAsia="ko-KR"/>
              </w:rPr>
              <w:t>-</w:t>
            </w:r>
            <w:r w:rsidRPr="00890561">
              <w:rPr>
                <w:rFonts w:asciiTheme="majorBidi" w:eastAsia="Malgun Gothic" w:hAnsiTheme="majorBidi" w:cstheme="majorBidi"/>
                <w:bCs/>
                <w:lang w:eastAsia="ko-KR"/>
              </w:rPr>
              <w:t xml:space="preserve">based violence; </w:t>
            </w:r>
            <w:proofErr w:type="spellStart"/>
            <w:r w:rsidRPr="00890561">
              <w:rPr>
                <w:rFonts w:asciiTheme="majorBidi" w:eastAsia="Malgun Gothic" w:hAnsiTheme="majorBidi" w:cstheme="majorBidi"/>
                <w:bCs/>
                <w:lang w:eastAsia="ko-KR"/>
              </w:rPr>
              <w:t>noncommunicable</w:t>
            </w:r>
            <w:proofErr w:type="spellEnd"/>
            <w:r w:rsidRPr="00890561">
              <w:rPr>
                <w:rFonts w:asciiTheme="majorBidi" w:eastAsia="Malgun Gothic" w:hAnsiTheme="majorBidi" w:cstheme="majorBidi"/>
                <w:bCs/>
                <w:lang w:eastAsia="ko-KR"/>
              </w:rPr>
              <w:t xml:space="preserve"> disease prevention, management, health promotion and support; </w:t>
            </w:r>
            <w:r w:rsidR="006A4406" w:rsidRPr="00890561">
              <w:rPr>
                <w:rFonts w:asciiTheme="majorBidi" w:eastAsia="Malgun Gothic" w:hAnsiTheme="majorBidi" w:cstheme="majorBidi"/>
                <w:bCs/>
                <w:lang w:eastAsia="ko-KR"/>
              </w:rPr>
              <w:t xml:space="preserve">ear, nose and throat </w:t>
            </w:r>
            <w:r w:rsidRPr="00890561">
              <w:rPr>
                <w:rFonts w:asciiTheme="majorBidi" w:eastAsia="Malgun Gothic" w:hAnsiTheme="majorBidi" w:cstheme="majorBidi"/>
                <w:bCs/>
                <w:lang w:eastAsia="ko-KR"/>
              </w:rPr>
              <w:t>and eye care; diagnostic services; dental services</w:t>
            </w:r>
            <w:r w:rsidR="006A4406" w:rsidRPr="00890561">
              <w:rPr>
                <w:rFonts w:asciiTheme="majorBidi" w:eastAsia="Malgun Gothic" w:hAnsiTheme="majorBidi" w:cstheme="majorBidi"/>
                <w:bCs/>
                <w:lang w:eastAsia="ko-KR"/>
              </w:rPr>
              <w:t>;</w:t>
            </w:r>
            <w:r w:rsidRPr="00890561">
              <w:rPr>
                <w:rFonts w:asciiTheme="majorBidi" w:eastAsia="Malgun Gothic" w:hAnsiTheme="majorBidi" w:cstheme="majorBidi"/>
                <w:bCs/>
                <w:lang w:eastAsia="ko-KR"/>
              </w:rPr>
              <w:t xml:space="preserve"> and essential services for remote communities.</w:t>
            </w:r>
          </w:p>
        </w:tc>
      </w:tr>
    </w:tbl>
    <w:p w14:paraId="5B9D6E67" w14:textId="77777777" w:rsidR="003872D4" w:rsidRDefault="003872D4">
      <w:pPr>
        <w:rPr>
          <w:lang w:eastAsia="ko-KR"/>
        </w:rPr>
      </w:pPr>
    </w:p>
    <w:p w14:paraId="41A152AA" w14:textId="4C2D6C2A" w:rsidR="00E02B61" w:rsidRPr="00890561" w:rsidRDefault="00527861" w:rsidP="00BA5CA1">
      <w:pPr>
        <w:rPr>
          <w:rFonts w:cs="Times New Roman"/>
          <w:lang w:eastAsia="ko-KR"/>
        </w:rPr>
      </w:pPr>
      <w:r w:rsidRPr="00527861">
        <w:rPr>
          <w:rFonts w:asciiTheme="majorBidi" w:eastAsia="Malgun Gothic" w:hAnsiTheme="majorBidi" w:cstheme="majorBidi"/>
          <w:bCs/>
          <w:lang w:eastAsia="ko-KR"/>
        </w:rPr>
        <w:lastRenderedPageBreak/>
        <w:t xml:space="preserve">Tonga and French Polynesia have adopted different </w:t>
      </w:r>
      <w:r>
        <w:rPr>
          <w:rFonts w:asciiTheme="majorBidi" w:eastAsia="Malgun Gothic" w:hAnsiTheme="majorBidi" w:cstheme="majorBidi"/>
          <w:bCs/>
          <w:lang w:eastAsia="ko-KR"/>
        </w:rPr>
        <w:t xml:space="preserve">approaches to PHC </w:t>
      </w:r>
      <w:r w:rsidRPr="00527861">
        <w:rPr>
          <w:rFonts w:asciiTheme="majorBidi" w:eastAsia="Malgun Gothic" w:hAnsiTheme="majorBidi" w:cstheme="majorBidi"/>
          <w:bCs/>
          <w:lang w:eastAsia="ko-KR"/>
        </w:rPr>
        <w:t xml:space="preserve">reform, but </w:t>
      </w:r>
      <w:r w:rsidR="007A3973">
        <w:rPr>
          <w:rFonts w:asciiTheme="majorBidi" w:eastAsia="Malgun Gothic" w:hAnsiTheme="majorBidi" w:cstheme="majorBidi"/>
          <w:bCs/>
          <w:lang w:eastAsia="ko-KR"/>
        </w:rPr>
        <w:t>are both committed to</w:t>
      </w:r>
      <w:r w:rsidRPr="00527861">
        <w:rPr>
          <w:rFonts w:asciiTheme="majorBidi" w:eastAsia="Malgun Gothic" w:hAnsiTheme="majorBidi" w:cstheme="majorBidi"/>
          <w:bCs/>
          <w:lang w:eastAsia="ko-KR"/>
        </w:rPr>
        <w:t xml:space="preserve"> integrated service delivery. </w:t>
      </w:r>
      <w:r w:rsidR="00AD1DEB" w:rsidRPr="00527861">
        <w:rPr>
          <w:lang w:eastAsia="ko-KR"/>
        </w:rPr>
        <w:t xml:space="preserve">Tonga’s entry point and strength into </w:t>
      </w:r>
      <w:r w:rsidRPr="00527861">
        <w:rPr>
          <w:lang w:eastAsia="ko-KR"/>
        </w:rPr>
        <w:t>PHC</w:t>
      </w:r>
      <w:r w:rsidR="00AD1DEB" w:rsidRPr="00527861">
        <w:rPr>
          <w:lang w:eastAsia="ko-KR"/>
        </w:rPr>
        <w:t xml:space="preserve"> reforms is a detailed description of both clinical and public services, together with a detailed list of equipment and drugs per level of care</w:t>
      </w:r>
      <w:r w:rsidRPr="00527861">
        <w:rPr>
          <w:lang w:eastAsia="ko-KR"/>
        </w:rPr>
        <w:t>,</w:t>
      </w:r>
      <w:r w:rsidR="00AD1DEB" w:rsidRPr="00527861">
        <w:rPr>
          <w:lang w:eastAsia="ko-KR"/>
        </w:rPr>
        <w:t xml:space="preserve"> whereas French Polynesia’s entry point and strength into </w:t>
      </w:r>
      <w:r w:rsidRPr="00527861">
        <w:rPr>
          <w:lang w:eastAsia="ko-KR"/>
        </w:rPr>
        <w:t>PHC</w:t>
      </w:r>
      <w:r w:rsidR="00AD1DEB" w:rsidRPr="00527861">
        <w:rPr>
          <w:lang w:eastAsia="ko-KR"/>
        </w:rPr>
        <w:t xml:space="preserve"> reform is </w:t>
      </w:r>
      <w:r w:rsidRPr="00527861">
        <w:rPr>
          <w:lang w:eastAsia="ko-KR"/>
        </w:rPr>
        <w:t xml:space="preserve">an </w:t>
      </w:r>
      <w:proofErr w:type="spellStart"/>
      <w:r w:rsidR="00AD1DEB" w:rsidRPr="00527861">
        <w:rPr>
          <w:lang w:eastAsia="ko-KR"/>
        </w:rPr>
        <w:t>intersectoral</w:t>
      </w:r>
      <w:proofErr w:type="spellEnd"/>
      <w:r w:rsidR="00AD1DEB" w:rsidRPr="00527861">
        <w:rPr>
          <w:lang w:eastAsia="ko-KR"/>
        </w:rPr>
        <w:t xml:space="preserve"> approach that ensures </w:t>
      </w:r>
      <w:proofErr w:type="spellStart"/>
      <w:r>
        <w:rPr>
          <w:lang w:eastAsia="ko-KR"/>
        </w:rPr>
        <w:t>multisectoral</w:t>
      </w:r>
      <w:proofErr w:type="spellEnd"/>
      <w:r w:rsidRPr="00527861">
        <w:rPr>
          <w:lang w:eastAsia="ko-KR"/>
        </w:rPr>
        <w:t xml:space="preserve"> </w:t>
      </w:r>
      <w:r w:rsidR="00AD1DEB" w:rsidRPr="00527861">
        <w:rPr>
          <w:lang w:eastAsia="ko-KR"/>
        </w:rPr>
        <w:t xml:space="preserve">leadership for health </w:t>
      </w:r>
      <w:r w:rsidRPr="00527861">
        <w:rPr>
          <w:rFonts w:asciiTheme="majorBidi" w:eastAsia="Malgun Gothic" w:hAnsiTheme="majorBidi" w:cstheme="majorBidi"/>
          <w:bCs/>
          <w:lang w:eastAsia="ko-KR"/>
        </w:rPr>
        <w:t>and puts community involvement in the forefront</w:t>
      </w:r>
      <w:r w:rsidR="00AD1DEB" w:rsidRPr="00527861">
        <w:rPr>
          <w:lang w:eastAsia="ko-KR"/>
        </w:rPr>
        <w:t xml:space="preserve">.    </w:t>
      </w:r>
      <w:r w:rsidR="00AD1DEB" w:rsidRPr="00890561">
        <w:rPr>
          <w:rFonts w:cs="Times New Roman"/>
          <w:lang w:eastAsia="ko-KR"/>
        </w:rPr>
        <w:tab/>
        <w:t xml:space="preserve"> </w:t>
      </w:r>
    </w:p>
    <w:p w14:paraId="64ED1727" w14:textId="77777777" w:rsidR="00E2631E" w:rsidRPr="00890561" w:rsidRDefault="00CA0B89" w:rsidP="00BA5CA1">
      <w:pPr>
        <w:pStyle w:val="Heading1"/>
        <w:rPr>
          <w:lang w:eastAsia="ko-KR"/>
        </w:rPr>
      </w:pPr>
      <w:r w:rsidRPr="00890561">
        <w:rPr>
          <w:lang w:eastAsia="ko-KR"/>
        </w:rPr>
        <w:t xml:space="preserve">3.  </w:t>
      </w:r>
      <w:r w:rsidR="00F16BA1" w:rsidRPr="00890561">
        <w:rPr>
          <w:lang w:eastAsia="ko-KR"/>
        </w:rPr>
        <w:t>CHALLENGES</w:t>
      </w:r>
    </w:p>
    <w:p w14:paraId="769E135F" w14:textId="00123267" w:rsidR="00C22DF3" w:rsidRPr="00890561" w:rsidRDefault="00EB0EB0" w:rsidP="00BA5CA1">
      <w:pPr>
        <w:rPr>
          <w:lang w:eastAsia="ko-KR"/>
        </w:rPr>
      </w:pPr>
      <w:r w:rsidRPr="00890561">
        <w:rPr>
          <w:lang w:eastAsia="ko-KR"/>
        </w:rPr>
        <w:t>While Pacific island countries and areas</w:t>
      </w:r>
      <w:r w:rsidR="008F5EC3" w:rsidRPr="00890561">
        <w:rPr>
          <w:lang w:eastAsia="ko-KR"/>
        </w:rPr>
        <w:t xml:space="preserve"> </w:t>
      </w:r>
      <w:r w:rsidR="00C22DF3" w:rsidRPr="00890561">
        <w:rPr>
          <w:lang w:eastAsia="ko-KR"/>
        </w:rPr>
        <w:t xml:space="preserve">have </w:t>
      </w:r>
      <w:r w:rsidR="00E360BC" w:rsidRPr="00890561">
        <w:rPr>
          <w:lang w:eastAsia="ko-KR"/>
        </w:rPr>
        <w:t>benefitted from</w:t>
      </w:r>
      <w:r w:rsidRPr="00890561">
        <w:rPr>
          <w:lang w:eastAsia="ko-KR"/>
        </w:rPr>
        <w:t xml:space="preserve"> </w:t>
      </w:r>
      <w:r w:rsidR="00C22DF3" w:rsidRPr="00890561">
        <w:rPr>
          <w:lang w:eastAsia="ko-KR"/>
        </w:rPr>
        <w:t xml:space="preserve">significant health </w:t>
      </w:r>
      <w:r w:rsidRPr="00890561">
        <w:rPr>
          <w:lang w:eastAsia="ko-KR"/>
        </w:rPr>
        <w:t xml:space="preserve">gains in recent decades, many </w:t>
      </w:r>
      <w:r w:rsidR="00E01378">
        <w:rPr>
          <w:lang w:eastAsia="ko-KR"/>
        </w:rPr>
        <w:t xml:space="preserve">people </w:t>
      </w:r>
      <w:r w:rsidRPr="00890561">
        <w:rPr>
          <w:lang w:eastAsia="ko-KR"/>
        </w:rPr>
        <w:t xml:space="preserve">do not have </w:t>
      </w:r>
      <w:r w:rsidR="00B52053">
        <w:rPr>
          <w:lang w:eastAsia="ko-KR"/>
        </w:rPr>
        <w:t xml:space="preserve">access to </w:t>
      </w:r>
      <w:r w:rsidRPr="00890561">
        <w:rPr>
          <w:lang w:eastAsia="ko-KR"/>
        </w:rPr>
        <w:t xml:space="preserve">full coverage of essential health services. As such, </w:t>
      </w:r>
      <w:r w:rsidR="00C22DF3" w:rsidRPr="00890561">
        <w:rPr>
          <w:lang w:eastAsia="ko-KR"/>
        </w:rPr>
        <w:t xml:space="preserve">there has been </w:t>
      </w:r>
      <w:r w:rsidR="008F5EC3" w:rsidRPr="00890561">
        <w:rPr>
          <w:lang w:eastAsia="ko-KR"/>
        </w:rPr>
        <w:t xml:space="preserve">a need to refocus on </w:t>
      </w:r>
      <w:r w:rsidR="00C22DF3" w:rsidRPr="00890561">
        <w:rPr>
          <w:lang w:eastAsia="ko-KR"/>
        </w:rPr>
        <w:t xml:space="preserve">integrated </w:t>
      </w:r>
      <w:r w:rsidR="008F5EC3" w:rsidRPr="00890561">
        <w:rPr>
          <w:lang w:eastAsia="ko-KR"/>
        </w:rPr>
        <w:t>PHC</w:t>
      </w:r>
      <w:r w:rsidR="00C22DF3" w:rsidRPr="00890561">
        <w:rPr>
          <w:lang w:eastAsia="ko-KR"/>
        </w:rPr>
        <w:t xml:space="preserve"> services as an overall principle in the development of health </w:t>
      </w:r>
      <w:r w:rsidR="00C22DF3" w:rsidRPr="00B52053">
        <w:rPr>
          <w:lang w:eastAsia="ko-KR"/>
        </w:rPr>
        <w:t xml:space="preserve">service delivery models or plans. </w:t>
      </w:r>
      <w:r w:rsidR="008F5EC3" w:rsidRPr="00B52053">
        <w:rPr>
          <w:lang w:eastAsia="ko-KR"/>
        </w:rPr>
        <w:t xml:space="preserve">PHC can be strengthened by </w:t>
      </w:r>
      <w:r w:rsidRPr="00B52053">
        <w:rPr>
          <w:lang w:eastAsia="ko-KR"/>
        </w:rPr>
        <w:t>determining</w:t>
      </w:r>
      <w:r w:rsidR="008F5EC3" w:rsidRPr="00B52053">
        <w:rPr>
          <w:lang w:eastAsia="ko-KR"/>
        </w:rPr>
        <w:t xml:space="preserve"> </w:t>
      </w:r>
      <w:r w:rsidR="00033593" w:rsidRPr="00B52053">
        <w:rPr>
          <w:lang w:eastAsia="ko-KR"/>
        </w:rPr>
        <w:t xml:space="preserve">the </w:t>
      </w:r>
      <w:r w:rsidRPr="00B52053">
        <w:rPr>
          <w:lang w:eastAsia="ko-KR"/>
        </w:rPr>
        <w:t>“</w:t>
      </w:r>
      <w:r w:rsidR="008F5EC3" w:rsidRPr="00B52053">
        <w:rPr>
          <w:lang w:eastAsia="ko-KR"/>
        </w:rPr>
        <w:t xml:space="preserve">right service model” </w:t>
      </w:r>
      <w:r w:rsidRPr="00B52053">
        <w:rPr>
          <w:lang w:eastAsia="ko-KR"/>
        </w:rPr>
        <w:t xml:space="preserve">(as in Tonga) </w:t>
      </w:r>
      <w:r w:rsidR="008F5EC3" w:rsidRPr="00B52053">
        <w:rPr>
          <w:lang w:eastAsia="ko-KR"/>
        </w:rPr>
        <w:t xml:space="preserve">and </w:t>
      </w:r>
      <w:r w:rsidR="00B52053" w:rsidRPr="00B52053">
        <w:rPr>
          <w:lang w:eastAsia="ko-KR"/>
        </w:rPr>
        <w:t xml:space="preserve">by </w:t>
      </w:r>
      <w:r w:rsidRPr="00B52053">
        <w:rPr>
          <w:lang w:eastAsia="ko-KR"/>
        </w:rPr>
        <w:t>involving</w:t>
      </w:r>
      <w:r w:rsidR="008F5EC3" w:rsidRPr="00B52053">
        <w:rPr>
          <w:lang w:eastAsia="ko-KR"/>
        </w:rPr>
        <w:t xml:space="preserve"> communities</w:t>
      </w:r>
      <w:r w:rsidRPr="00B52053">
        <w:rPr>
          <w:lang w:eastAsia="ko-KR"/>
        </w:rPr>
        <w:t xml:space="preserve"> (as in French Polynesia)</w:t>
      </w:r>
      <w:r w:rsidR="00C22DF3" w:rsidRPr="00B52053">
        <w:rPr>
          <w:lang w:eastAsia="ko-KR"/>
        </w:rPr>
        <w:t xml:space="preserve">. </w:t>
      </w:r>
      <w:r w:rsidR="008F5EC3" w:rsidRPr="00B52053">
        <w:rPr>
          <w:lang w:eastAsia="ko-KR"/>
        </w:rPr>
        <w:t xml:space="preserve">By reviewing </w:t>
      </w:r>
      <w:r w:rsidR="00033593" w:rsidRPr="00B52053">
        <w:rPr>
          <w:lang w:eastAsia="ko-KR"/>
        </w:rPr>
        <w:t xml:space="preserve">the </w:t>
      </w:r>
      <w:r w:rsidR="008F5EC3" w:rsidRPr="00B52053">
        <w:rPr>
          <w:lang w:eastAsia="ko-KR"/>
        </w:rPr>
        <w:t xml:space="preserve">two case studies and </w:t>
      </w:r>
      <w:r w:rsidR="00C72808">
        <w:rPr>
          <w:lang w:eastAsia="ko-KR"/>
        </w:rPr>
        <w:t>broader</w:t>
      </w:r>
      <w:r w:rsidR="00C72808" w:rsidRPr="00B52053">
        <w:rPr>
          <w:lang w:eastAsia="ko-KR"/>
        </w:rPr>
        <w:t xml:space="preserve"> </w:t>
      </w:r>
      <w:r w:rsidR="008F5EC3" w:rsidRPr="00B52053">
        <w:rPr>
          <w:lang w:eastAsia="ko-KR"/>
        </w:rPr>
        <w:t>experience</w:t>
      </w:r>
      <w:r w:rsidR="00C72808">
        <w:rPr>
          <w:lang w:eastAsia="ko-KR"/>
        </w:rPr>
        <w:t>s</w:t>
      </w:r>
      <w:r w:rsidR="008F5EC3" w:rsidRPr="00B52053">
        <w:rPr>
          <w:lang w:eastAsia="ko-KR"/>
        </w:rPr>
        <w:t xml:space="preserve"> in advancing</w:t>
      </w:r>
      <w:r w:rsidR="008F5EC3" w:rsidRPr="00890561">
        <w:rPr>
          <w:lang w:eastAsia="ko-KR"/>
        </w:rPr>
        <w:t xml:space="preserve"> PHC towards UHC, the following challenges </w:t>
      </w:r>
      <w:r w:rsidR="002E7344" w:rsidRPr="00890561">
        <w:rPr>
          <w:lang w:eastAsia="ko-KR"/>
        </w:rPr>
        <w:t>have been identified</w:t>
      </w:r>
      <w:r w:rsidR="00C22DF3" w:rsidRPr="00890561">
        <w:rPr>
          <w:lang w:eastAsia="ko-KR"/>
        </w:rPr>
        <w:t>:</w:t>
      </w:r>
    </w:p>
    <w:p w14:paraId="295A2C68" w14:textId="3562941C" w:rsidR="000D1AFE" w:rsidRPr="00890561" w:rsidRDefault="000D1AFE" w:rsidP="000D1AFE">
      <w:pPr>
        <w:pStyle w:val="ListParagraph"/>
        <w:numPr>
          <w:ilvl w:val="0"/>
          <w:numId w:val="44"/>
        </w:num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the ability to create leadership for </w:t>
      </w:r>
      <w:r w:rsidR="008F5EC3" w:rsidRPr="00890561">
        <w:rPr>
          <w:rFonts w:asciiTheme="majorBidi" w:eastAsia="Malgun Gothic" w:hAnsiTheme="majorBidi" w:cstheme="majorBidi"/>
          <w:bCs/>
          <w:lang w:eastAsia="ko-KR"/>
        </w:rPr>
        <w:t>PHC</w:t>
      </w:r>
      <w:r w:rsidRPr="00890561">
        <w:rPr>
          <w:rFonts w:asciiTheme="majorBidi" w:eastAsia="Malgun Gothic" w:hAnsiTheme="majorBidi" w:cstheme="majorBidi"/>
          <w:bCs/>
          <w:lang w:eastAsia="ko-KR"/>
        </w:rPr>
        <w:t xml:space="preserve"> and sustain </w:t>
      </w:r>
      <w:r w:rsidR="00B52053">
        <w:rPr>
          <w:rFonts w:asciiTheme="majorBidi" w:eastAsia="Malgun Gothic" w:hAnsiTheme="majorBidi" w:cstheme="majorBidi"/>
          <w:bCs/>
          <w:lang w:eastAsia="ko-KR"/>
        </w:rPr>
        <w:t>it</w:t>
      </w:r>
      <w:r w:rsidR="00B52053" w:rsidRPr="00890561">
        <w:rPr>
          <w:rFonts w:asciiTheme="majorBidi" w:eastAsia="Malgun Gothic" w:hAnsiTheme="majorBidi" w:cstheme="majorBidi"/>
          <w:bCs/>
          <w:lang w:eastAsia="ko-KR"/>
        </w:rPr>
        <w:t xml:space="preserve"> </w:t>
      </w:r>
      <w:r w:rsidR="00B52053">
        <w:rPr>
          <w:rFonts w:asciiTheme="majorBidi" w:eastAsia="Malgun Gothic" w:hAnsiTheme="majorBidi" w:cstheme="majorBidi"/>
          <w:bCs/>
          <w:lang w:eastAsia="ko-KR"/>
        </w:rPr>
        <w:t>at</w:t>
      </w:r>
      <w:r w:rsidR="00B52053" w:rsidRPr="00890561">
        <w:rPr>
          <w:rFonts w:asciiTheme="majorBidi" w:eastAsia="Malgun Gothic" w:hAnsiTheme="majorBidi" w:cstheme="majorBidi"/>
          <w:bCs/>
          <w:lang w:eastAsia="ko-KR"/>
        </w:rPr>
        <w:t xml:space="preserve"> </w:t>
      </w:r>
      <w:r w:rsidRPr="00890561">
        <w:rPr>
          <w:rFonts w:asciiTheme="majorBidi" w:eastAsia="Malgun Gothic" w:hAnsiTheme="majorBidi" w:cstheme="majorBidi"/>
          <w:bCs/>
          <w:lang w:eastAsia="ko-KR"/>
        </w:rPr>
        <w:t>the institutional and political governance level;</w:t>
      </w:r>
    </w:p>
    <w:p w14:paraId="0366663B" w14:textId="55244939" w:rsidR="00655B56" w:rsidRPr="00890561" w:rsidRDefault="00655B56" w:rsidP="00367350">
      <w:pPr>
        <w:pStyle w:val="ListParagraph"/>
        <w:numPr>
          <w:ilvl w:val="0"/>
          <w:numId w:val="44"/>
        </w:numPr>
        <w:spacing w:before="480" w:after="480"/>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the ability of individuals and communities to reclaim their traditional skills of mastering their own health</w:t>
      </w:r>
      <w:r w:rsidR="00C22DF3" w:rsidRPr="00890561">
        <w:rPr>
          <w:rFonts w:asciiTheme="majorBidi" w:eastAsia="Malgun Gothic" w:hAnsiTheme="majorBidi" w:cstheme="majorBidi"/>
          <w:bCs/>
          <w:lang w:eastAsia="ko-KR"/>
        </w:rPr>
        <w:t xml:space="preserve"> </w:t>
      </w:r>
      <w:r w:rsidR="00417BD6" w:rsidRPr="00890561">
        <w:rPr>
          <w:rFonts w:asciiTheme="majorBidi" w:eastAsia="Malgun Gothic" w:hAnsiTheme="majorBidi" w:cstheme="majorBidi"/>
          <w:bCs/>
          <w:lang w:eastAsia="ko-KR"/>
        </w:rPr>
        <w:t xml:space="preserve">at </w:t>
      </w:r>
      <w:r w:rsidR="00C22DF3" w:rsidRPr="00890561">
        <w:rPr>
          <w:rFonts w:asciiTheme="majorBidi" w:eastAsia="Malgun Gothic" w:hAnsiTheme="majorBidi" w:cstheme="majorBidi"/>
          <w:bCs/>
          <w:lang w:eastAsia="ko-KR"/>
        </w:rPr>
        <w:t>community level</w:t>
      </w:r>
      <w:r w:rsidR="005D17E0" w:rsidRPr="00890561">
        <w:rPr>
          <w:rFonts w:asciiTheme="majorBidi" w:eastAsia="Malgun Gothic" w:hAnsiTheme="majorBidi" w:cstheme="majorBidi"/>
          <w:bCs/>
          <w:lang w:eastAsia="ko-KR"/>
        </w:rPr>
        <w:t>;</w:t>
      </w:r>
    </w:p>
    <w:p w14:paraId="0A6C8DC0" w14:textId="34054BC3" w:rsidR="00B04EEE" w:rsidRPr="00890561" w:rsidRDefault="00B04EEE" w:rsidP="00367350">
      <w:pPr>
        <w:pStyle w:val="ListParagraph"/>
        <w:numPr>
          <w:ilvl w:val="0"/>
          <w:numId w:val="44"/>
        </w:numPr>
        <w:spacing w:before="480" w:after="480"/>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 xml:space="preserve">the ability of </w:t>
      </w:r>
      <w:r w:rsidR="00B52053">
        <w:rPr>
          <w:rFonts w:asciiTheme="majorBidi" w:eastAsia="Malgun Gothic" w:hAnsiTheme="majorBidi" w:cstheme="majorBidi"/>
          <w:bCs/>
          <w:lang w:eastAsia="ko-KR"/>
        </w:rPr>
        <w:t>practising</w:t>
      </w:r>
      <w:r w:rsidR="00B52053" w:rsidRPr="00890561">
        <w:rPr>
          <w:rFonts w:asciiTheme="majorBidi" w:eastAsia="Malgun Gothic" w:hAnsiTheme="majorBidi" w:cstheme="majorBidi"/>
          <w:bCs/>
          <w:lang w:eastAsia="ko-KR"/>
        </w:rPr>
        <w:t xml:space="preserve"> </w:t>
      </w:r>
      <w:r w:rsidRPr="00890561">
        <w:rPr>
          <w:rFonts w:asciiTheme="majorBidi" w:eastAsia="Malgun Gothic" w:hAnsiTheme="majorBidi" w:cstheme="majorBidi"/>
          <w:bCs/>
          <w:lang w:eastAsia="ko-KR"/>
        </w:rPr>
        <w:t>health professionals to evolve from a mainly disease-based approach towards a more holistic approach to health</w:t>
      </w:r>
      <w:r w:rsidR="00E360BC" w:rsidRPr="00890561">
        <w:rPr>
          <w:rFonts w:asciiTheme="majorBidi" w:eastAsia="Malgun Gothic" w:hAnsiTheme="majorBidi" w:cstheme="majorBidi"/>
          <w:bCs/>
          <w:lang w:eastAsia="ko-KR"/>
        </w:rPr>
        <w:t>,</w:t>
      </w:r>
      <w:r w:rsidR="00A219FA" w:rsidRPr="00890561">
        <w:rPr>
          <w:rFonts w:asciiTheme="majorBidi" w:eastAsia="Malgun Gothic" w:hAnsiTheme="majorBidi" w:cstheme="majorBidi"/>
          <w:bCs/>
          <w:lang w:eastAsia="ko-KR"/>
        </w:rPr>
        <w:t xml:space="preserve"> and the ability to train the next generation of doctors and nurses accordingly</w:t>
      </w:r>
      <w:r w:rsidR="005D17E0" w:rsidRPr="00890561">
        <w:rPr>
          <w:rFonts w:asciiTheme="majorBidi" w:eastAsia="Malgun Gothic" w:hAnsiTheme="majorBidi" w:cstheme="majorBidi"/>
          <w:bCs/>
          <w:lang w:eastAsia="ko-KR"/>
        </w:rPr>
        <w:t>;</w:t>
      </w:r>
    </w:p>
    <w:p w14:paraId="0186A797" w14:textId="77777777" w:rsidR="00367350" w:rsidRPr="00890561" w:rsidRDefault="00A219FA" w:rsidP="00367350">
      <w:pPr>
        <w:pStyle w:val="ListParagraph"/>
        <w:numPr>
          <w:ilvl w:val="0"/>
          <w:numId w:val="44"/>
        </w:numPr>
        <w:spacing w:before="480" w:after="480"/>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the ability to manage and monitor the progress towards better health outcomes, and to continuously adapt health services masterplans and models to the need</w:t>
      </w:r>
      <w:r w:rsidR="00367350" w:rsidRPr="00890561">
        <w:rPr>
          <w:rFonts w:asciiTheme="majorBidi" w:eastAsia="Malgun Gothic" w:hAnsiTheme="majorBidi" w:cstheme="majorBidi"/>
          <w:bCs/>
          <w:lang w:eastAsia="ko-KR"/>
        </w:rPr>
        <w:t>s</w:t>
      </w:r>
      <w:r w:rsidRPr="00890561">
        <w:rPr>
          <w:rFonts w:asciiTheme="majorBidi" w:eastAsia="Malgun Gothic" w:hAnsiTheme="majorBidi" w:cstheme="majorBidi"/>
          <w:bCs/>
          <w:lang w:eastAsia="ko-KR"/>
        </w:rPr>
        <w:t xml:space="preserve"> of the population</w:t>
      </w:r>
      <w:r w:rsidR="005D17E0" w:rsidRPr="00890561">
        <w:rPr>
          <w:rFonts w:asciiTheme="majorBidi" w:eastAsia="Malgun Gothic" w:hAnsiTheme="majorBidi" w:cstheme="majorBidi"/>
          <w:bCs/>
          <w:lang w:eastAsia="ko-KR"/>
        </w:rPr>
        <w:t>;</w:t>
      </w:r>
      <w:r w:rsidR="00B52053">
        <w:rPr>
          <w:rFonts w:asciiTheme="majorBidi" w:eastAsia="Malgun Gothic" w:hAnsiTheme="majorBidi" w:cstheme="majorBidi"/>
          <w:bCs/>
          <w:lang w:eastAsia="ko-KR"/>
        </w:rPr>
        <w:t xml:space="preserve"> and</w:t>
      </w:r>
    </w:p>
    <w:p w14:paraId="25D7FF1C" w14:textId="4A3840D2" w:rsidR="00A219FA" w:rsidRPr="00890561" w:rsidRDefault="00367350" w:rsidP="00367350">
      <w:pPr>
        <w:pStyle w:val="ListParagraph"/>
        <w:numPr>
          <w:ilvl w:val="0"/>
          <w:numId w:val="44"/>
        </w:numPr>
        <w:spacing w:before="480" w:after="480"/>
        <w:rPr>
          <w:rFonts w:asciiTheme="majorBidi" w:eastAsia="Malgun Gothic" w:hAnsiTheme="majorBidi" w:cstheme="majorBidi"/>
          <w:bCs/>
          <w:lang w:eastAsia="ko-KR"/>
        </w:rPr>
      </w:pPr>
      <w:proofErr w:type="gramStart"/>
      <w:r w:rsidRPr="00890561">
        <w:rPr>
          <w:rFonts w:asciiTheme="majorBidi" w:eastAsia="Malgun Gothic" w:hAnsiTheme="majorBidi" w:cstheme="majorBidi"/>
          <w:bCs/>
          <w:lang w:eastAsia="ko-KR"/>
        </w:rPr>
        <w:t>the</w:t>
      </w:r>
      <w:proofErr w:type="gramEnd"/>
      <w:r w:rsidRPr="00890561">
        <w:rPr>
          <w:rFonts w:asciiTheme="majorBidi" w:eastAsia="Malgun Gothic" w:hAnsiTheme="majorBidi" w:cstheme="majorBidi"/>
          <w:bCs/>
          <w:lang w:eastAsia="ko-KR"/>
        </w:rPr>
        <w:t xml:space="preserve"> ability to develop a</w:t>
      </w:r>
      <w:r w:rsidR="00A219FA" w:rsidRPr="00890561">
        <w:rPr>
          <w:rFonts w:asciiTheme="majorBidi" w:eastAsia="Malgun Gothic" w:hAnsiTheme="majorBidi" w:cstheme="majorBidi"/>
          <w:bCs/>
          <w:lang w:eastAsia="ko-KR"/>
        </w:rPr>
        <w:t xml:space="preserve">n upgraded health information system </w:t>
      </w:r>
      <w:r w:rsidR="00417BD6" w:rsidRPr="00890561">
        <w:rPr>
          <w:rFonts w:asciiTheme="majorBidi" w:eastAsia="Malgun Gothic" w:hAnsiTheme="majorBidi" w:cstheme="majorBidi"/>
          <w:bCs/>
          <w:lang w:eastAsia="ko-KR"/>
        </w:rPr>
        <w:t xml:space="preserve">at </w:t>
      </w:r>
      <w:r w:rsidR="008F5EC3" w:rsidRPr="00890561">
        <w:rPr>
          <w:rFonts w:asciiTheme="majorBidi" w:eastAsia="Malgun Gothic" w:hAnsiTheme="majorBidi" w:cstheme="majorBidi"/>
          <w:bCs/>
          <w:lang w:eastAsia="ko-KR"/>
        </w:rPr>
        <w:t>PHC</w:t>
      </w:r>
      <w:r w:rsidR="00A219FA" w:rsidRPr="00890561">
        <w:rPr>
          <w:rFonts w:asciiTheme="majorBidi" w:eastAsia="Malgun Gothic" w:hAnsiTheme="majorBidi" w:cstheme="majorBidi"/>
          <w:bCs/>
          <w:lang w:eastAsia="ko-KR"/>
        </w:rPr>
        <w:t xml:space="preserve"> level</w:t>
      </w:r>
      <w:r w:rsidRPr="00890561">
        <w:rPr>
          <w:rFonts w:asciiTheme="majorBidi" w:eastAsia="Malgun Gothic" w:hAnsiTheme="majorBidi" w:cstheme="majorBidi"/>
          <w:bCs/>
          <w:lang w:eastAsia="ko-KR"/>
        </w:rPr>
        <w:t xml:space="preserve"> to manage and monitor progress</w:t>
      </w:r>
      <w:r w:rsidR="005D17E0" w:rsidRPr="00890561">
        <w:rPr>
          <w:rFonts w:asciiTheme="majorBidi" w:eastAsia="Malgun Gothic" w:hAnsiTheme="majorBidi" w:cstheme="majorBidi"/>
          <w:bCs/>
          <w:lang w:eastAsia="ko-KR"/>
        </w:rPr>
        <w:t>.</w:t>
      </w:r>
    </w:p>
    <w:p w14:paraId="6A6291F0" w14:textId="77777777" w:rsidR="00CA0B89" w:rsidRPr="00890561" w:rsidRDefault="00CA0B89" w:rsidP="00CA0B89">
      <w:pPr>
        <w:spacing w:before="480" w:after="480"/>
        <w:jc w:val="center"/>
        <w:rPr>
          <w:rFonts w:asciiTheme="majorBidi" w:eastAsia="Malgun Gothic" w:hAnsiTheme="majorBidi" w:cstheme="majorBidi"/>
          <w:b/>
          <w:bCs/>
          <w:lang w:eastAsia="ko-KR"/>
        </w:rPr>
      </w:pPr>
      <w:r w:rsidRPr="00890561">
        <w:rPr>
          <w:rFonts w:asciiTheme="majorBidi" w:eastAsia="Malgun Gothic" w:hAnsiTheme="majorBidi" w:cstheme="majorBidi"/>
          <w:b/>
          <w:bCs/>
          <w:lang w:eastAsia="ko-KR"/>
        </w:rPr>
        <w:t>4.  FUTURE DIRECTIONS</w:t>
      </w:r>
    </w:p>
    <w:p w14:paraId="62859571" w14:textId="143E8B6E" w:rsidR="00556BE2" w:rsidRPr="00890561" w:rsidRDefault="00277EA6" w:rsidP="00BA5CA1">
      <w:pPr>
        <w:rPr>
          <w:lang w:eastAsia="ko-KR"/>
        </w:rPr>
      </w:pPr>
      <w:r>
        <w:rPr>
          <w:lang w:eastAsia="ko-KR"/>
        </w:rPr>
        <w:t>An</w:t>
      </w:r>
      <w:r w:rsidRPr="00BA5CA1">
        <w:rPr>
          <w:lang w:eastAsia="ko-KR"/>
        </w:rPr>
        <w:t xml:space="preserve"> </w:t>
      </w:r>
      <w:r w:rsidR="005D17E0" w:rsidRPr="00BA5CA1">
        <w:rPr>
          <w:lang w:eastAsia="ko-KR"/>
        </w:rPr>
        <w:t>emphasis on stren</w:t>
      </w:r>
      <w:r w:rsidR="00556BE2" w:rsidRPr="00BA5CA1">
        <w:rPr>
          <w:lang w:eastAsia="ko-KR"/>
        </w:rPr>
        <w:t xml:space="preserve">gthening </w:t>
      </w:r>
      <w:r w:rsidR="008F5EC3" w:rsidRPr="00BA5CA1">
        <w:rPr>
          <w:lang w:eastAsia="ko-KR"/>
        </w:rPr>
        <w:t xml:space="preserve">PHC </w:t>
      </w:r>
      <w:r w:rsidR="00B52053" w:rsidRPr="00BA5CA1">
        <w:rPr>
          <w:lang w:eastAsia="ko-KR"/>
        </w:rPr>
        <w:t>to encompass</w:t>
      </w:r>
      <w:r w:rsidR="008F5EC3" w:rsidRPr="00BA5CA1">
        <w:rPr>
          <w:lang w:eastAsia="ko-KR"/>
        </w:rPr>
        <w:t xml:space="preserve"> </w:t>
      </w:r>
      <w:r w:rsidR="009F66C4" w:rsidRPr="00BA5CA1">
        <w:rPr>
          <w:lang w:eastAsia="ko-KR"/>
        </w:rPr>
        <w:t xml:space="preserve">preventive care </w:t>
      </w:r>
      <w:r w:rsidR="008F5EC3" w:rsidRPr="00BA5CA1">
        <w:rPr>
          <w:lang w:eastAsia="ko-KR"/>
        </w:rPr>
        <w:t xml:space="preserve">and public health activities </w:t>
      </w:r>
      <w:r w:rsidR="009F66C4" w:rsidRPr="00BA5CA1">
        <w:rPr>
          <w:lang w:eastAsia="ko-KR"/>
        </w:rPr>
        <w:t xml:space="preserve">is crucial for the Pacific region to </w:t>
      </w:r>
      <w:r w:rsidR="00B52053" w:rsidRPr="00BA5CA1">
        <w:rPr>
          <w:lang w:eastAsia="ko-KR"/>
        </w:rPr>
        <w:t xml:space="preserve">progress </w:t>
      </w:r>
      <w:r w:rsidR="008F5EC3" w:rsidRPr="00BA5CA1">
        <w:rPr>
          <w:lang w:eastAsia="ko-KR"/>
        </w:rPr>
        <w:t>towards UHC</w:t>
      </w:r>
      <w:r w:rsidR="009F66C4" w:rsidRPr="00BA5CA1">
        <w:rPr>
          <w:lang w:eastAsia="ko-KR"/>
        </w:rPr>
        <w:t>.</w:t>
      </w:r>
      <w:r w:rsidR="009F66C4" w:rsidRPr="00B52053">
        <w:rPr>
          <w:lang w:eastAsia="ko-KR"/>
        </w:rPr>
        <w:t xml:space="preserve"> This </w:t>
      </w:r>
      <w:r w:rsidR="00945C32" w:rsidRPr="00B52053">
        <w:rPr>
          <w:lang w:eastAsia="ko-KR"/>
        </w:rPr>
        <w:t xml:space="preserve">shift </w:t>
      </w:r>
      <w:r w:rsidR="009F66C4" w:rsidRPr="00B52053">
        <w:rPr>
          <w:lang w:eastAsia="ko-KR"/>
        </w:rPr>
        <w:t>does</w:t>
      </w:r>
      <w:r w:rsidR="009F66C4" w:rsidRPr="00890561">
        <w:rPr>
          <w:lang w:eastAsia="ko-KR"/>
        </w:rPr>
        <w:t xml:space="preserve"> not necessarily require a divestment from specialized health services </w:t>
      </w:r>
      <w:r w:rsidR="00DA3F7A" w:rsidRPr="00890561">
        <w:rPr>
          <w:lang w:eastAsia="ko-KR"/>
        </w:rPr>
        <w:t>development</w:t>
      </w:r>
      <w:r w:rsidR="00945C32" w:rsidRPr="00890561">
        <w:rPr>
          <w:lang w:eastAsia="ko-KR"/>
        </w:rPr>
        <w:t>.</w:t>
      </w:r>
      <w:r w:rsidR="009F66C4" w:rsidRPr="00890561">
        <w:rPr>
          <w:lang w:eastAsia="ko-KR"/>
        </w:rPr>
        <w:t xml:space="preserve"> </w:t>
      </w:r>
      <w:r w:rsidR="00945C32" w:rsidRPr="00890561">
        <w:rPr>
          <w:lang w:eastAsia="ko-KR"/>
        </w:rPr>
        <w:t>R</w:t>
      </w:r>
      <w:r w:rsidR="009F66C4" w:rsidRPr="00890561">
        <w:rPr>
          <w:lang w:eastAsia="ko-KR"/>
        </w:rPr>
        <w:t>ather</w:t>
      </w:r>
      <w:r w:rsidR="00945C32" w:rsidRPr="00890561">
        <w:rPr>
          <w:lang w:eastAsia="ko-KR"/>
        </w:rPr>
        <w:t>, what is needed is</w:t>
      </w:r>
      <w:r w:rsidR="009F66C4" w:rsidRPr="00890561">
        <w:rPr>
          <w:lang w:eastAsia="ko-KR"/>
        </w:rPr>
        <w:t xml:space="preserve"> a reorientation </w:t>
      </w:r>
      <w:r w:rsidR="00DA3F7A" w:rsidRPr="00890561">
        <w:rPr>
          <w:lang w:eastAsia="ko-KR"/>
        </w:rPr>
        <w:t xml:space="preserve">of </w:t>
      </w:r>
      <w:r w:rsidR="00DA3F7A" w:rsidRPr="00890561">
        <w:rPr>
          <w:lang w:eastAsia="ko-KR"/>
        </w:rPr>
        <w:lastRenderedPageBreak/>
        <w:t xml:space="preserve">health services and human resources </w:t>
      </w:r>
      <w:r w:rsidR="00945C32" w:rsidRPr="00890561">
        <w:rPr>
          <w:lang w:eastAsia="ko-KR"/>
        </w:rPr>
        <w:t xml:space="preserve">for health </w:t>
      </w:r>
      <w:r w:rsidR="00DA3F7A" w:rsidRPr="00890561">
        <w:rPr>
          <w:lang w:eastAsia="ko-KR"/>
        </w:rPr>
        <w:t xml:space="preserve">towards prioritizing </w:t>
      </w:r>
      <w:r w:rsidR="008F5EC3" w:rsidRPr="00890561">
        <w:rPr>
          <w:lang w:eastAsia="ko-KR"/>
        </w:rPr>
        <w:t>PHC</w:t>
      </w:r>
      <w:r w:rsidR="00DA3F7A" w:rsidRPr="00890561">
        <w:rPr>
          <w:lang w:eastAsia="ko-KR"/>
        </w:rPr>
        <w:t xml:space="preserve"> and public health services in community settings.</w:t>
      </w:r>
      <w:r w:rsidR="00556BE2" w:rsidRPr="00890561">
        <w:rPr>
          <w:lang w:eastAsia="ko-KR"/>
        </w:rPr>
        <w:t xml:space="preserve"> </w:t>
      </w:r>
    </w:p>
    <w:p w14:paraId="39C2EBC4" w14:textId="77777777" w:rsidR="00BE1590" w:rsidRPr="00890561" w:rsidRDefault="00A41235" w:rsidP="00A41235">
      <w:pPr>
        <w:pStyle w:val="BodyText1"/>
        <w:rPr>
          <w:rFonts w:eastAsia="Malgun Gothic"/>
          <w:szCs w:val="22"/>
          <w:lang w:eastAsia="ko-KR"/>
        </w:rPr>
      </w:pPr>
      <w:r w:rsidRPr="00890561">
        <w:rPr>
          <w:szCs w:val="22"/>
        </w:rPr>
        <w:t>The</w:t>
      </w:r>
      <w:r w:rsidRPr="00890561">
        <w:rPr>
          <w:rFonts w:eastAsia="Malgun Gothic"/>
          <w:szCs w:val="22"/>
          <w:lang w:eastAsia="ko-KR"/>
        </w:rPr>
        <w:t xml:space="preserve"> </w:t>
      </w:r>
      <w:r w:rsidRPr="00890561">
        <w:rPr>
          <w:szCs w:val="22"/>
        </w:rPr>
        <w:t xml:space="preserve">recommendations below set out practical actions </w:t>
      </w:r>
      <w:r w:rsidR="00DA3F7A" w:rsidRPr="00890561">
        <w:rPr>
          <w:szCs w:val="22"/>
        </w:rPr>
        <w:t>accordingly.</w:t>
      </w:r>
    </w:p>
    <w:p w14:paraId="05DB7E45" w14:textId="78B6BB6D" w:rsidR="00BE1590" w:rsidRPr="00890561" w:rsidRDefault="00BE1590" w:rsidP="00BA5CA1">
      <w:pPr>
        <w:pStyle w:val="Heading2"/>
        <w:rPr>
          <w:lang w:eastAsia="ko-KR"/>
        </w:rPr>
      </w:pPr>
      <w:r w:rsidRPr="00890561">
        <w:rPr>
          <w:lang w:eastAsia="ko-KR"/>
        </w:rPr>
        <w:t xml:space="preserve">4.1 </w:t>
      </w:r>
      <w:r w:rsidR="00091380" w:rsidRPr="00890561">
        <w:rPr>
          <w:lang w:eastAsia="ko-KR"/>
        </w:rPr>
        <w:t>Recommendations for governments</w:t>
      </w:r>
    </w:p>
    <w:p w14:paraId="5087DC28" w14:textId="3073BAD3" w:rsidR="00481466" w:rsidRPr="00890561" w:rsidRDefault="0084775D" w:rsidP="00417BD6">
      <w:pPr>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Ministers of health are invited to</w:t>
      </w:r>
      <w:r w:rsidR="00481466" w:rsidRPr="00890561">
        <w:rPr>
          <w:rFonts w:asciiTheme="majorBidi" w:eastAsia="Malgun Gothic" w:hAnsiTheme="majorBidi" w:cstheme="majorBidi"/>
          <w:bCs/>
          <w:lang w:eastAsia="ko-KR"/>
        </w:rPr>
        <w:t>:</w:t>
      </w:r>
    </w:p>
    <w:p w14:paraId="68C50610" w14:textId="2D5720CD" w:rsidR="002E7344" w:rsidRPr="00B52053" w:rsidRDefault="0084775D" w:rsidP="00BA5CA1">
      <w:pPr>
        <w:numPr>
          <w:ilvl w:val="0"/>
          <w:numId w:val="47"/>
        </w:numPr>
        <w:spacing w:after="0"/>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s</w:t>
      </w:r>
      <w:r w:rsidR="002E7344" w:rsidRPr="00890561">
        <w:rPr>
          <w:rFonts w:asciiTheme="majorBidi" w:eastAsia="Malgun Gothic" w:hAnsiTheme="majorBidi" w:cstheme="majorBidi"/>
          <w:bCs/>
          <w:lang w:eastAsia="ko-KR"/>
        </w:rPr>
        <w:t xml:space="preserve">trengthen leadership and political </w:t>
      </w:r>
      <w:r w:rsidR="002E7344" w:rsidRPr="00B52053">
        <w:rPr>
          <w:rFonts w:asciiTheme="majorBidi" w:eastAsia="Malgun Gothic" w:hAnsiTheme="majorBidi" w:cstheme="majorBidi"/>
          <w:bCs/>
          <w:lang w:eastAsia="ko-KR"/>
        </w:rPr>
        <w:t xml:space="preserve">alliances for </w:t>
      </w:r>
      <w:r w:rsidR="00B52053" w:rsidRPr="00BA5CA1">
        <w:rPr>
          <w:rFonts w:asciiTheme="majorBidi" w:eastAsia="Malgun Gothic" w:hAnsiTheme="majorBidi" w:cstheme="majorBidi"/>
          <w:bCs/>
          <w:lang w:eastAsia="ko-KR"/>
        </w:rPr>
        <w:t>PHC</w:t>
      </w:r>
      <w:r w:rsidR="002E7344" w:rsidRPr="00B52053">
        <w:rPr>
          <w:rFonts w:asciiTheme="majorBidi" w:eastAsia="Malgun Gothic" w:hAnsiTheme="majorBidi" w:cstheme="majorBidi"/>
          <w:bCs/>
          <w:lang w:eastAsia="ko-KR"/>
        </w:rPr>
        <w:t xml:space="preserve"> </w:t>
      </w:r>
      <w:r w:rsidR="00945C32" w:rsidRPr="00B52053">
        <w:rPr>
          <w:rFonts w:asciiTheme="majorBidi" w:eastAsia="Malgun Gothic" w:hAnsiTheme="majorBidi" w:cstheme="majorBidi"/>
          <w:bCs/>
          <w:lang w:eastAsia="ko-KR"/>
        </w:rPr>
        <w:t>by</w:t>
      </w:r>
      <w:r w:rsidR="002E7344" w:rsidRPr="00B52053">
        <w:rPr>
          <w:rFonts w:asciiTheme="majorBidi" w:eastAsia="Malgun Gothic" w:hAnsiTheme="majorBidi" w:cstheme="majorBidi"/>
          <w:bCs/>
          <w:lang w:eastAsia="ko-KR"/>
        </w:rPr>
        <w:t xml:space="preserve">: </w:t>
      </w:r>
    </w:p>
    <w:p w14:paraId="665FE35F" w14:textId="058FFCDC" w:rsidR="002E7344" w:rsidRPr="00B52053" w:rsidRDefault="002E7344" w:rsidP="00BA5CA1">
      <w:pPr>
        <w:numPr>
          <w:ilvl w:val="1"/>
          <w:numId w:val="51"/>
        </w:numPr>
        <w:spacing w:after="0"/>
        <w:rPr>
          <w:rFonts w:asciiTheme="majorBidi" w:eastAsia="Malgun Gothic" w:hAnsiTheme="majorBidi" w:cstheme="majorBidi"/>
          <w:bCs/>
          <w:lang w:eastAsia="ko-KR"/>
        </w:rPr>
      </w:pPr>
      <w:r w:rsidRPr="00B52053">
        <w:rPr>
          <w:rFonts w:asciiTheme="majorBidi" w:eastAsia="Malgun Gothic" w:hAnsiTheme="majorBidi" w:cstheme="majorBidi"/>
          <w:bCs/>
          <w:lang w:eastAsia="ko-KR"/>
        </w:rPr>
        <w:t xml:space="preserve">including other sector leaders in plans for </w:t>
      </w:r>
      <w:r w:rsidR="00945C32" w:rsidRPr="00B52053">
        <w:rPr>
          <w:rFonts w:asciiTheme="majorBidi" w:eastAsia="Malgun Gothic" w:hAnsiTheme="majorBidi" w:cstheme="majorBidi"/>
          <w:bCs/>
          <w:lang w:eastAsia="ko-KR"/>
        </w:rPr>
        <w:t xml:space="preserve">modernizing </w:t>
      </w:r>
      <w:r w:rsidRPr="00B52053">
        <w:rPr>
          <w:rFonts w:asciiTheme="majorBidi" w:eastAsia="Malgun Gothic" w:hAnsiTheme="majorBidi" w:cstheme="majorBidi"/>
          <w:bCs/>
          <w:lang w:eastAsia="ko-KR"/>
        </w:rPr>
        <w:t xml:space="preserve">primary care and working </w:t>
      </w:r>
      <w:r w:rsidR="00945C32" w:rsidRPr="00B52053">
        <w:rPr>
          <w:rFonts w:asciiTheme="majorBidi" w:eastAsia="Malgun Gothic" w:hAnsiTheme="majorBidi" w:cstheme="majorBidi"/>
          <w:bCs/>
          <w:lang w:eastAsia="ko-KR"/>
        </w:rPr>
        <w:t>a</w:t>
      </w:r>
      <w:r w:rsidRPr="00B52053">
        <w:rPr>
          <w:rFonts w:asciiTheme="majorBidi" w:eastAsia="Malgun Gothic" w:hAnsiTheme="majorBidi" w:cstheme="majorBidi"/>
          <w:bCs/>
          <w:lang w:eastAsia="ko-KR"/>
        </w:rPr>
        <w:t>cross</w:t>
      </w:r>
      <w:r w:rsidR="00945C32" w:rsidRPr="00B52053">
        <w:rPr>
          <w:rFonts w:asciiTheme="majorBidi" w:eastAsia="Malgun Gothic" w:hAnsiTheme="majorBidi" w:cstheme="majorBidi"/>
          <w:bCs/>
          <w:lang w:eastAsia="ko-KR"/>
        </w:rPr>
        <w:t xml:space="preserve"> </w:t>
      </w:r>
      <w:r w:rsidRPr="00B52053">
        <w:rPr>
          <w:rFonts w:asciiTheme="majorBidi" w:eastAsia="Malgun Gothic" w:hAnsiTheme="majorBidi" w:cstheme="majorBidi"/>
          <w:bCs/>
          <w:lang w:eastAsia="ko-KR"/>
        </w:rPr>
        <w:t>sector</w:t>
      </w:r>
      <w:r w:rsidR="00945C32" w:rsidRPr="00B52053">
        <w:rPr>
          <w:rFonts w:asciiTheme="majorBidi" w:eastAsia="Malgun Gothic" w:hAnsiTheme="majorBidi" w:cstheme="majorBidi"/>
          <w:bCs/>
          <w:lang w:eastAsia="ko-KR"/>
        </w:rPr>
        <w:t>s</w:t>
      </w:r>
      <w:r w:rsidRPr="00B52053">
        <w:rPr>
          <w:rFonts w:asciiTheme="majorBidi" w:eastAsia="Malgun Gothic" w:hAnsiTheme="majorBidi" w:cstheme="majorBidi"/>
          <w:bCs/>
          <w:lang w:eastAsia="ko-KR"/>
        </w:rPr>
        <w:t xml:space="preserve">, </w:t>
      </w:r>
      <w:r w:rsidR="00945C32" w:rsidRPr="00B52053">
        <w:rPr>
          <w:rFonts w:asciiTheme="majorBidi" w:eastAsia="Malgun Gothic" w:hAnsiTheme="majorBidi" w:cstheme="majorBidi"/>
          <w:bCs/>
          <w:lang w:eastAsia="ko-KR"/>
        </w:rPr>
        <w:t>for example</w:t>
      </w:r>
      <w:r w:rsidR="00FA7249" w:rsidRPr="00B52053">
        <w:rPr>
          <w:rFonts w:asciiTheme="majorBidi" w:eastAsia="Malgun Gothic" w:hAnsiTheme="majorBidi" w:cstheme="majorBidi"/>
          <w:bCs/>
          <w:lang w:eastAsia="ko-KR"/>
        </w:rPr>
        <w:t>, collaborating</w:t>
      </w:r>
      <w:r w:rsidRPr="00B52053">
        <w:rPr>
          <w:rFonts w:asciiTheme="majorBidi" w:eastAsia="Malgun Gothic" w:hAnsiTheme="majorBidi" w:cstheme="majorBidi"/>
          <w:bCs/>
          <w:lang w:eastAsia="ko-KR"/>
        </w:rPr>
        <w:t xml:space="preserve"> with the education sector </w:t>
      </w:r>
      <w:r w:rsidR="00FA7249" w:rsidRPr="00B52053">
        <w:rPr>
          <w:rFonts w:asciiTheme="majorBidi" w:eastAsia="Malgun Gothic" w:hAnsiTheme="majorBidi" w:cstheme="majorBidi"/>
          <w:bCs/>
          <w:lang w:eastAsia="ko-KR"/>
        </w:rPr>
        <w:t xml:space="preserve">on a </w:t>
      </w:r>
      <w:r w:rsidRPr="00B52053">
        <w:rPr>
          <w:rFonts w:asciiTheme="majorBidi" w:eastAsia="Malgun Gothic" w:hAnsiTheme="majorBidi" w:cstheme="majorBidi"/>
          <w:bCs/>
          <w:lang w:eastAsia="ko-KR"/>
        </w:rPr>
        <w:t>health-promoting schools</w:t>
      </w:r>
      <w:r w:rsidR="00FA7249" w:rsidRPr="00B52053">
        <w:rPr>
          <w:rFonts w:asciiTheme="majorBidi" w:eastAsia="Malgun Gothic" w:hAnsiTheme="majorBidi" w:cstheme="majorBidi"/>
          <w:bCs/>
          <w:lang w:eastAsia="ko-KR"/>
        </w:rPr>
        <w:t xml:space="preserve"> programme</w:t>
      </w:r>
      <w:r w:rsidRPr="00B52053">
        <w:rPr>
          <w:rFonts w:asciiTheme="majorBidi" w:eastAsia="Malgun Gothic" w:hAnsiTheme="majorBidi" w:cstheme="majorBidi"/>
          <w:bCs/>
          <w:lang w:eastAsia="ko-KR"/>
        </w:rPr>
        <w:t xml:space="preserve"> to empower the next generation to take more responsibility for their own health;</w:t>
      </w:r>
    </w:p>
    <w:p w14:paraId="044EADC4" w14:textId="42E21DCB" w:rsidR="002E7344" w:rsidRPr="00B52053" w:rsidRDefault="002E7344" w:rsidP="00BA5CA1">
      <w:pPr>
        <w:numPr>
          <w:ilvl w:val="1"/>
          <w:numId w:val="51"/>
        </w:numPr>
        <w:spacing w:after="0"/>
        <w:rPr>
          <w:rFonts w:asciiTheme="majorBidi" w:eastAsia="Malgun Gothic" w:hAnsiTheme="majorBidi" w:cstheme="majorBidi"/>
          <w:bCs/>
          <w:lang w:eastAsia="ko-KR"/>
        </w:rPr>
      </w:pPr>
      <w:r w:rsidRPr="00B52053">
        <w:rPr>
          <w:rFonts w:asciiTheme="majorBidi" w:eastAsia="Malgun Gothic" w:hAnsiTheme="majorBidi" w:cstheme="majorBidi"/>
          <w:bCs/>
          <w:lang w:eastAsia="ko-KR"/>
        </w:rPr>
        <w:t xml:space="preserve">ensuring that </w:t>
      </w:r>
      <w:r w:rsidR="00B52053" w:rsidRPr="00BA5CA1">
        <w:rPr>
          <w:rFonts w:asciiTheme="majorBidi" w:eastAsia="Malgun Gothic" w:hAnsiTheme="majorBidi" w:cstheme="majorBidi"/>
          <w:bCs/>
          <w:lang w:eastAsia="ko-KR"/>
        </w:rPr>
        <w:t>PHC</w:t>
      </w:r>
      <w:r w:rsidRPr="00B52053">
        <w:rPr>
          <w:rFonts w:asciiTheme="majorBidi" w:eastAsia="Malgun Gothic" w:hAnsiTheme="majorBidi" w:cstheme="majorBidi"/>
          <w:bCs/>
          <w:lang w:eastAsia="ko-KR"/>
        </w:rPr>
        <w:t xml:space="preserve"> is embedded in all government policies, including the respective allocations of financial resources (</w:t>
      </w:r>
      <w:r w:rsidR="00FA7249" w:rsidRPr="00B52053">
        <w:rPr>
          <w:rFonts w:asciiTheme="majorBidi" w:eastAsia="Malgun Gothic" w:hAnsiTheme="majorBidi" w:cstheme="majorBidi"/>
          <w:bCs/>
          <w:lang w:eastAsia="ko-KR"/>
        </w:rPr>
        <w:t>H</w:t>
      </w:r>
      <w:r w:rsidRPr="00B52053">
        <w:rPr>
          <w:rFonts w:asciiTheme="majorBidi" w:eastAsia="Malgun Gothic" w:hAnsiTheme="majorBidi" w:cstheme="majorBidi"/>
          <w:bCs/>
          <w:lang w:eastAsia="ko-KR"/>
        </w:rPr>
        <w:t xml:space="preserve">ealth in </w:t>
      </w:r>
      <w:r w:rsidR="00FA7249" w:rsidRPr="00B52053">
        <w:rPr>
          <w:rFonts w:asciiTheme="majorBidi" w:eastAsia="Malgun Gothic" w:hAnsiTheme="majorBidi" w:cstheme="majorBidi"/>
          <w:bCs/>
          <w:lang w:eastAsia="ko-KR"/>
        </w:rPr>
        <w:t>A</w:t>
      </w:r>
      <w:r w:rsidRPr="00B52053">
        <w:rPr>
          <w:rFonts w:asciiTheme="majorBidi" w:eastAsia="Malgun Gothic" w:hAnsiTheme="majorBidi" w:cstheme="majorBidi"/>
          <w:bCs/>
          <w:lang w:eastAsia="ko-KR"/>
        </w:rPr>
        <w:t xml:space="preserve">ll </w:t>
      </w:r>
      <w:r w:rsidR="00FA7249" w:rsidRPr="00B52053">
        <w:rPr>
          <w:rFonts w:asciiTheme="majorBidi" w:eastAsia="Malgun Gothic" w:hAnsiTheme="majorBidi" w:cstheme="majorBidi"/>
          <w:bCs/>
          <w:lang w:eastAsia="ko-KR"/>
        </w:rPr>
        <w:t>P</w:t>
      </w:r>
      <w:r w:rsidRPr="00B52053">
        <w:rPr>
          <w:rFonts w:asciiTheme="majorBidi" w:eastAsia="Malgun Gothic" w:hAnsiTheme="majorBidi" w:cstheme="majorBidi"/>
          <w:bCs/>
          <w:lang w:eastAsia="ko-KR"/>
        </w:rPr>
        <w:t>olicies);</w:t>
      </w:r>
    </w:p>
    <w:p w14:paraId="40FC5682" w14:textId="5674BB5A" w:rsidR="002E7344" w:rsidRPr="00B52053" w:rsidRDefault="002E7344" w:rsidP="00BA5CA1">
      <w:pPr>
        <w:numPr>
          <w:ilvl w:val="1"/>
          <w:numId w:val="51"/>
        </w:numPr>
        <w:spacing w:after="0"/>
        <w:rPr>
          <w:rFonts w:asciiTheme="majorBidi" w:eastAsia="Malgun Gothic" w:hAnsiTheme="majorBidi" w:cstheme="majorBidi"/>
          <w:bCs/>
          <w:lang w:eastAsia="ko-KR"/>
        </w:rPr>
      </w:pPr>
      <w:r w:rsidRPr="00B52053">
        <w:rPr>
          <w:rFonts w:asciiTheme="majorBidi" w:eastAsia="Malgun Gothic" w:hAnsiTheme="majorBidi" w:cstheme="majorBidi"/>
          <w:bCs/>
          <w:lang w:eastAsia="ko-KR"/>
        </w:rPr>
        <w:t xml:space="preserve">continuing to raise awareness and increase the health literacy of institutional and political partners, </w:t>
      </w:r>
      <w:r w:rsidR="00FA7249" w:rsidRPr="00B52053">
        <w:rPr>
          <w:rFonts w:asciiTheme="majorBidi" w:eastAsia="Malgun Gothic" w:hAnsiTheme="majorBidi" w:cstheme="majorBidi"/>
          <w:bCs/>
          <w:lang w:eastAsia="ko-KR"/>
        </w:rPr>
        <w:t xml:space="preserve">as well as </w:t>
      </w:r>
      <w:r w:rsidRPr="00B52053">
        <w:rPr>
          <w:rFonts w:asciiTheme="majorBidi" w:eastAsia="Malgun Gothic" w:hAnsiTheme="majorBidi" w:cstheme="majorBidi"/>
          <w:bCs/>
          <w:lang w:eastAsia="ko-KR"/>
        </w:rPr>
        <w:t>individuals and communities</w:t>
      </w:r>
      <w:r w:rsidR="00B52053" w:rsidRPr="00B52053">
        <w:rPr>
          <w:rFonts w:asciiTheme="majorBidi" w:eastAsia="Malgun Gothic" w:hAnsiTheme="majorBidi" w:cstheme="majorBidi"/>
          <w:bCs/>
          <w:lang w:eastAsia="ko-KR"/>
        </w:rPr>
        <w:t>;</w:t>
      </w:r>
    </w:p>
    <w:p w14:paraId="2B8F7E3D" w14:textId="47E445C2" w:rsidR="002E7344" w:rsidRPr="00B52053" w:rsidRDefault="0084775D" w:rsidP="002E7344">
      <w:pPr>
        <w:numPr>
          <w:ilvl w:val="0"/>
          <w:numId w:val="47"/>
        </w:numPr>
        <w:spacing w:after="0"/>
        <w:rPr>
          <w:rFonts w:asciiTheme="majorBidi" w:eastAsia="Malgun Gothic" w:hAnsiTheme="majorBidi" w:cstheme="majorBidi"/>
          <w:bCs/>
          <w:lang w:eastAsia="ko-KR"/>
        </w:rPr>
      </w:pPr>
      <w:r w:rsidRPr="00B52053">
        <w:rPr>
          <w:rFonts w:asciiTheme="majorBidi" w:eastAsia="Malgun Gothic" w:hAnsiTheme="majorBidi" w:cstheme="majorBidi"/>
          <w:bCs/>
          <w:lang w:eastAsia="ko-KR"/>
        </w:rPr>
        <w:t>s</w:t>
      </w:r>
      <w:r w:rsidR="002E7344" w:rsidRPr="00B52053">
        <w:rPr>
          <w:rFonts w:asciiTheme="majorBidi" w:eastAsia="Malgun Gothic" w:hAnsiTheme="majorBidi" w:cstheme="majorBidi"/>
          <w:bCs/>
          <w:lang w:eastAsia="ko-KR"/>
        </w:rPr>
        <w:t xml:space="preserve">trengthen the health workforce for </w:t>
      </w:r>
      <w:r w:rsidR="00B52053" w:rsidRPr="00BA5CA1">
        <w:rPr>
          <w:rFonts w:asciiTheme="majorBidi" w:eastAsia="Malgun Gothic" w:hAnsiTheme="majorBidi" w:cstheme="majorBidi"/>
          <w:bCs/>
          <w:lang w:eastAsia="ko-KR"/>
        </w:rPr>
        <w:t>PHC</w:t>
      </w:r>
      <w:r w:rsidR="002E7344" w:rsidRPr="00B52053">
        <w:rPr>
          <w:rFonts w:asciiTheme="majorBidi" w:eastAsia="Malgun Gothic" w:hAnsiTheme="majorBidi" w:cstheme="majorBidi"/>
          <w:bCs/>
          <w:lang w:eastAsia="ko-KR"/>
        </w:rPr>
        <w:t xml:space="preserve"> </w:t>
      </w:r>
      <w:r w:rsidR="00FA7249" w:rsidRPr="00B52053">
        <w:rPr>
          <w:rFonts w:asciiTheme="majorBidi" w:eastAsia="Malgun Gothic" w:hAnsiTheme="majorBidi" w:cstheme="majorBidi"/>
          <w:bCs/>
          <w:lang w:eastAsia="ko-KR"/>
        </w:rPr>
        <w:t>by</w:t>
      </w:r>
      <w:r w:rsidR="002E7344" w:rsidRPr="00B52053">
        <w:rPr>
          <w:rFonts w:asciiTheme="majorBidi" w:eastAsia="Malgun Gothic" w:hAnsiTheme="majorBidi" w:cstheme="majorBidi"/>
          <w:bCs/>
          <w:lang w:eastAsia="ko-KR"/>
        </w:rPr>
        <w:t>:</w:t>
      </w:r>
    </w:p>
    <w:p w14:paraId="575A949E" w14:textId="258FA939" w:rsidR="002E7344" w:rsidRPr="00B52053" w:rsidRDefault="002E7344" w:rsidP="00BA5CA1">
      <w:pPr>
        <w:numPr>
          <w:ilvl w:val="1"/>
          <w:numId w:val="54"/>
        </w:numPr>
        <w:spacing w:after="0"/>
        <w:rPr>
          <w:rFonts w:asciiTheme="majorBidi" w:eastAsia="Malgun Gothic" w:hAnsiTheme="majorBidi" w:cstheme="majorBidi"/>
          <w:bCs/>
          <w:lang w:eastAsia="ko-KR"/>
        </w:rPr>
      </w:pPr>
      <w:r w:rsidRPr="00B52053">
        <w:rPr>
          <w:rFonts w:asciiTheme="majorBidi" w:eastAsia="Malgun Gothic" w:hAnsiTheme="majorBidi" w:cstheme="majorBidi"/>
          <w:bCs/>
          <w:lang w:eastAsia="ko-KR"/>
        </w:rPr>
        <w:t>implementing a retention policy with incentives for the right staff with the right skill mix</w:t>
      </w:r>
      <w:r w:rsidR="00FA7249" w:rsidRPr="00B52053">
        <w:rPr>
          <w:rFonts w:asciiTheme="majorBidi" w:eastAsia="Malgun Gothic" w:hAnsiTheme="majorBidi" w:cstheme="majorBidi"/>
          <w:bCs/>
          <w:lang w:eastAsia="ko-KR"/>
        </w:rPr>
        <w:t xml:space="preserve"> to be in the right place</w:t>
      </w:r>
      <w:r w:rsidRPr="00B52053">
        <w:rPr>
          <w:rFonts w:asciiTheme="majorBidi" w:eastAsia="Malgun Gothic" w:hAnsiTheme="majorBidi" w:cstheme="majorBidi"/>
          <w:bCs/>
          <w:lang w:eastAsia="ko-KR"/>
        </w:rPr>
        <w:t>;</w:t>
      </w:r>
    </w:p>
    <w:p w14:paraId="44AD55FF" w14:textId="533A5B18" w:rsidR="002E7344" w:rsidRPr="00B52053" w:rsidRDefault="00890561" w:rsidP="00BA5CA1">
      <w:pPr>
        <w:numPr>
          <w:ilvl w:val="1"/>
          <w:numId w:val="54"/>
        </w:numPr>
        <w:spacing w:after="0"/>
        <w:rPr>
          <w:rFonts w:asciiTheme="majorBidi" w:eastAsia="Malgun Gothic" w:hAnsiTheme="majorBidi" w:cstheme="majorBidi"/>
          <w:bCs/>
          <w:lang w:eastAsia="ko-KR"/>
        </w:rPr>
      </w:pPr>
      <w:r w:rsidRPr="00B52053">
        <w:rPr>
          <w:rFonts w:asciiTheme="majorBidi" w:eastAsia="Malgun Gothic" w:hAnsiTheme="majorBidi" w:cstheme="majorBidi"/>
          <w:bCs/>
          <w:lang w:eastAsia="ko-KR"/>
        </w:rPr>
        <w:t xml:space="preserve">reorienting health workforce </w:t>
      </w:r>
      <w:r w:rsidRPr="00BA5CA1">
        <w:rPr>
          <w:rFonts w:asciiTheme="majorBidi" w:eastAsia="Malgun Gothic" w:hAnsiTheme="majorBidi" w:cstheme="majorBidi"/>
          <w:bCs/>
          <w:lang w:eastAsia="ko-KR"/>
        </w:rPr>
        <w:t>curricula</w:t>
      </w:r>
      <w:r w:rsidRPr="00B52053">
        <w:rPr>
          <w:rFonts w:asciiTheme="majorBidi" w:eastAsia="Malgun Gothic" w:hAnsiTheme="majorBidi" w:cstheme="majorBidi"/>
          <w:bCs/>
          <w:lang w:eastAsia="ko-KR"/>
        </w:rPr>
        <w:t xml:space="preserve"> towards a more comprehensive approach, including balancing clinical services and skills with preventive approaches and practices, taking into account the cultural and social determinants of Pacific health;</w:t>
      </w:r>
    </w:p>
    <w:p w14:paraId="5FA289F7" w14:textId="3C50DCAA" w:rsidR="002E7344" w:rsidRPr="00B52053" w:rsidRDefault="002E7344" w:rsidP="00BA5CA1">
      <w:pPr>
        <w:numPr>
          <w:ilvl w:val="1"/>
          <w:numId w:val="54"/>
        </w:numPr>
        <w:spacing w:after="0"/>
        <w:rPr>
          <w:rFonts w:asciiTheme="majorBidi" w:eastAsia="Malgun Gothic" w:hAnsiTheme="majorBidi" w:cstheme="majorBidi"/>
          <w:bCs/>
          <w:lang w:eastAsia="ko-KR"/>
        </w:rPr>
      </w:pPr>
      <w:r w:rsidRPr="00B52053">
        <w:rPr>
          <w:rFonts w:asciiTheme="majorBidi" w:eastAsia="Malgun Gothic" w:hAnsiTheme="majorBidi" w:cstheme="majorBidi"/>
          <w:bCs/>
          <w:lang w:eastAsia="ko-KR"/>
        </w:rPr>
        <w:t>developing a continuing medical education programme, which includes a systematic peer</w:t>
      </w:r>
      <w:r w:rsidR="00B52053" w:rsidRPr="00B52053">
        <w:rPr>
          <w:rFonts w:asciiTheme="majorBidi" w:eastAsia="Malgun Gothic" w:hAnsiTheme="majorBidi" w:cstheme="majorBidi"/>
          <w:bCs/>
          <w:lang w:eastAsia="ko-KR"/>
        </w:rPr>
        <w:t>-</w:t>
      </w:r>
      <w:r w:rsidRPr="00B52053">
        <w:rPr>
          <w:rFonts w:asciiTheme="majorBidi" w:eastAsia="Malgun Gothic" w:hAnsiTheme="majorBidi" w:cstheme="majorBidi"/>
          <w:bCs/>
          <w:lang w:eastAsia="ko-KR"/>
        </w:rPr>
        <w:t xml:space="preserve">review system, for all </w:t>
      </w:r>
      <w:r w:rsidR="00B52053" w:rsidRPr="00BA5CA1">
        <w:rPr>
          <w:rFonts w:asciiTheme="majorBidi" w:eastAsia="Malgun Gothic" w:hAnsiTheme="majorBidi" w:cstheme="majorBidi"/>
          <w:bCs/>
          <w:lang w:eastAsia="ko-KR"/>
        </w:rPr>
        <w:t>PHC</w:t>
      </w:r>
      <w:r w:rsidRPr="00B52053">
        <w:rPr>
          <w:rFonts w:asciiTheme="majorBidi" w:eastAsia="Malgun Gothic" w:hAnsiTheme="majorBidi" w:cstheme="majorBidi"/>
          <w:bCs/>
          <w:lang w:eastAsia="ko-KR"/>
        </w:rPr>
        <w:t xml:space="preserve"> professionals to ensure they acquire and maintain comprehensive skills;</w:t>
      </w:r>
      <w:r w:rsidR="00FA7249" w:rsidRPr="00B52053">
        <w:rPr>
          <w:rFonts w:asciiTheme="majorBidi" w:eastAsia="Malgun Gothic" w:hAnsiTheme="majorBidi" w:cstheme="majorBidi"/>
          <w:bCs/>
          <w:lang w:eastAsia="ko-KR"/>
        </w:rPr>
        <w:t xml:space="preserve"> and</w:t>
      </w:r>
    </w:p>
    <w:p w14:paraId="7993B42D" w14:textId="044FBA47" w:rsidR="002E7344" w:rsidRPr="00890561" w:rsidRDefault="0084775D" w:rsidP="00BA5CA1">
      <w:pPr>
        <w:pStyle w:val="ListParagraph"/>
        <w:numPr>
          <w:ilvl w:val="0"/>
          <w:numId w:val="47"/>
        </w:numPr>
        <w:rPr>
          <w:lang w:eastAsia="ko-KR"/>
        </w:rPr>
      </w:pPr>
      <w:proofErr w:type="gramStart"/>
      <w:r w:rsidRPr="00890561">
        <w:rPr>
          <w:lang w:eastAsia="ko-KR"/>
        </w:rPr>
        <w:t>s</w:t>
      </w:r>
      <w:r w:rsidR="002E7344" w:rsidRPr="00890561">
        <w:rPr>
          <w:lang w:eastAsia="ko-KR"/>
        </w:rPr>
        <w:t>trengthen</w:t>
      </w:r>
      <w:proofErr w:type="gramEnd"/>
      <w:r w:rsidR="002E7344" w:rsidRPr="00890561">
        <w:rPr>
          <w:lang w:eastAsia="ko-KR"/>
        </w:rPr>
        <w:t xml:space="preserve"> capacities to plan and monitor changes in the way primary health care is delivered by investing in a health information system that includes the </w:t>
      </w:r>
      <w:r w:rsidR="00B52053">
        <w:rPr>
          <w:lang w:eastAsia="ko-KR"/>
        </w:rPr>
        <w:t>PHC</w:t>
      </w:r>
      <w:r w:rsidR="002E7344" w:rsidRPr="00890561">
        <w:rPr>
          <w:lang w:eastAsia="ko-KR"/>
        </w:rPr>
        <w:t xml:space="preserve"> level.</w:t>
      </w:r>
    </w:p>
    <w:p w14:paraId="29562FE4" w14:textId="44627612" w:rsidR="0032291F" w:rsidRPr="00890561" w:rsidRDefault="00BE1590" w:rsidP="00BA5CA1">
      <w:pPr>
        <w:pStyle w:val="Heading2"/>
        <w:rPr>
          <w:lang w:eastAsia="ko-KR"/>
        </w:rPr>
      </w:pPr>
      <w:r w:rsidRPr="00890561">
        <w:rPr>
          <w:lang w:eastAsia="ko-KR"/>
        </w:rPr>
        <w:t xml:space="preserve">4.2 </w:t>
      </w:r>
      <w:r w:rsidR="00091380" w:rsidRPr="00890561">
        <w:rPr>
          <w:lang w:eastAsia="ko-KR"/>
        </w:rPr>
        <w:tab/>
        <w:t>Recommendations for development partners</w:t>
      </w:r>
    </w:p>
    <w:p w14:paraId="6A77F7F8" w14:textId="10586FC7" w:rsidR="00346D74" w:rsidRPr="00890561" w:rsidRDefault="00655B56" w:rsidP="006B5161">
      <w:pPr>
        <w:rPr>
          <w:lang w:eastAsia="ko-KR"/>
        </w:rPr>
      </w:pPr>
      <w:r w:rsidRPr="00890561">
        <w:rPr>
          <w:lang w:eastAsia="ko-KR"/>
        </w:rPr>
        <w:t> </w:t>
      </w:r>
      <w:r w:rsidR="00346D74" w:rsidRPr="00890561">
        <w:rPr>
          <w:lang w:eastAsia="ko-KR"/>
        </w:rPr>
        <w:t xml:space="preserve">Development partners </w:t>
      </w:r>
      <w:r w:rsidR="0084775D" w:rsidRPr="00BA5CA1">
        <w:rPr>
          <w:lang w:eastAsia="ko-KR"/>
        </w:rPr>
        <w:t>are invited to</w:t>
      </w:r>
      <w:r w:rsidR="00346D74" w:rsidRPr="00890561">
        <w:rPr>
          <w:lang w:eastAsia="ko-KR"/>
        </w:rPr>
        <w:t>:</w:t>
      </w:r>
    </w:p>
    <w:p w14:paraId="60D46962" w14:textId="38C900AD" w:rsidR="002E7344" w:rsidRPr="00890561" w:rsidRDefault="0084775D" w:rsidP="00BA5CA1">
      <w:pPr>
        <w:numPr>
          <w:ilvl w:val="0"/>
          <w:numId w:val="55"/>
        </w:numPr>
        <w:spacing w:after="0"/>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c</w:t>
      </w:r>
      <w:r w:rsidR="002E7344" w:rsidRPr="00890561">
        <w:rPr>
          <w:rFonts w:asciiTheme="majorBidi" w:eastAsia="Malgun Gothic" w:hAnsiTheme="majorBidi" w:cstheme="majorBidi"/>
          <w:bCs/>
          <w:lang w:eastAsia="ko-KR"/>
        </w:rPr>
        <w:t xml:space="preserve">ontinue supporting </w:t>
      </w:r>
      <w:r w:rsidR="00FA7249" w:rsidRPr="00890561">
        <w:rPr>
          <w:rFonts w:asciiTheme="majorBidi" w:eastAsia="Malgun Gothic" w:hAnsiTheme="majorBidi" w:cstheme="majorBidi"/>
          <w:bCs/>
          <w:lang w:eastAsia="ko-KR"/>
        </w:rPr>
        <w:t>the</w:t>
      </w:r>
      <w:r w:rsidR="002E7344" w:rsidRPr="00890561">
        <w:rPr>
          <w:rFonts w:asciiTheme="majorBidi" w:eastAsia="Malgun Gothic" w:hAnsiTheme="majorBidi" w:cstheme="majorBidi"/>
          <w:bCs/>
          <w:lang w:eastAsia="ko-KR"/>
        </w:rPr>
        <w:t xml:space="preserve"> efforts</w:t>
      </w:r>
      <w:r w:rsidR="00FA7249" w:rsidRPr="00890561">
        <w:rPr>
          <w:rFonts w:asciiTheme="majorBidi" w:eastAsia="Malgun Gothic" w:hAnsiTheme="majorBidi" w:cstheme="majorBidi"/>
          <w:bCs/>
          <w:lang w:eastAsia="ko-KR"/>
        </w:rPr>
        <w:t xml:space="preserve"> of Pacific island countries and areas</w:t>
      </w:r>
      <w:r w:rsidR="002E7344" w:rsidRPr="00890561">
        <w:rPr>
          <w:rFonts w:asciiTheme="majorBidi" w:eastAsia="Malgun Gothic" w:hAnsiTheme="majorBidi" w:cstheme="majorBidi"/>
          <w:bCs/>
          <w:lang w:eastAsia="ko-KR"/>
        </w:rPr>
        <w:t xml:space="preserve"> to </w:t>
      </w:r>
      <w:r w:rsidR="00FA7249" w:rsidRPr="00890561">
        <w:rPr>
          <w:rFonts w:asciiTheme="majorBidi" w:eastAsia="Malgun Gothic" w:hAnsiTheme="majorBidi" w:cstheme="majorBidi"/>
          <w:bCs/>
          <w:lang w:eastAsia="ko-KR"/>
        </w:rPr>
        <w:t xml:space="preserve">modernize </w:t>
      </w:r>
      <w:r w:rsidR="00B52053">
        <w:rPr>
          <w:rFonts w:asciiTheme="majorBidi" w:eastAsia="Malgun Gothic" w:hAnsiTheme="majorBidi" w:cstheme="majorBidi"/>
          <w:bCs/>
          <w:lang w:eastAsia="ko-KR"/>
        </w:rPr>
        <w:t>PHC</w:t>
      </w:r>
      <w:r w:rsidR="002E7344" w:rsidRPr="00890561">
        <w:rPr>
          <w:rFonts w:asciiTheme="majorBidi" w:eastAsia="Malgun Gothic" w:hAnsiTheme="majorBidi" w:cstheme="majorBidi"/>
          <w:bCs/>
          <w:lang w:eastAsia="ko-KR"/>
        </w:rPr>
        <w:t xml:space="preserve"> by advocating for </w:t>
      </w:r>
      <w:r w:rsidR="00FA7249" w:rsidRPr="00890561">
        <w:rPr>
          <w:rFonts w:asciiTheme="majorBidi" w:eastAsia="Malgun Gothic" w:hAnsiTheme="majorBidi" w:cstheme="majorBidi"/>
          <w:bCs/>
          <w:lang w:eastAsia="ko-KR"/>
        </w:rPr>
        <w:t>H</w:t>
      </w:r>
      <w:r w:rsidR="002E7344" w:rsidRPr="00890561">
        <w:rPr>
          <w:rFonts w:asciiTheme="majorBidi" w:eastAsia="Malgun Gothic" w:hAnsiTheme="majorBidi" w:cstheme="majorBidi"/>
          <w:bCs/>
          <w:lang w:eastAsia="ko-KR"/>
        </w:rPr>
        <w:t xml:space="preserve">ealth in </w:t>
      </w:r>
      <w:r w:rsidR="00FA7249" w:rsidRPr="00890561">
        <w:rPr>
          <w:rFonts w:asciiTheme="majorBidi" w:eastAsia="Malgun Gothic" w:hAnsiTheme="majorBidi" w:cstheme="majorBidi"/>
          <w:bCs/>
          <w:lang w:eastAsia="ko-KR"/>
        </w:rPr>
        <w:t>A</w:t>
      </w:r>
      <w:r w:rsidR="002E7344" w:rsidRPr="00890561">
        <w:rPr>
          <w:rFonts w:asciiTheme="majorBidi" w:eastAsia="Malgun Gothic" w:hAnsiTheme="majorBidi" w:cstheme="majorBidi"/>
          <w:bCs/>
          <w:lang w:eastAsia="ko-KR"/>
        </w:rPr>
        <w:t xml:space="preserve">ll </w:t>
      </w:r>
      <w:r w:rsidR="00FA7249" w:rsidRPr="00890561">
        <w:rPr>
          <w:rFonts w:asciiTheme="majorBidi" w:eastAsia="Malgun Gothic" w:hAnsiTheme="majorBidi" w:cstheme="majorBidi"/>
          <w:bCs/>
          <w:lang w:eastAsia="ko-KR"/>
        </w:rPr>
        <w:t>P</w:t>
      </w:r>
      <w:r w:rsidR="002E7344" w:rsidRPr="00890561">
        <w:rPr>
          <w:rFonts w:asciiTheme="majorBidi" w:eastAsia="Malgun Gothic" w:hAnsiTheme="majorBidi" w:cstheme="majorBidi"/>
          <w:bCs/>
          <w:lang w:eastAsia="ko-KR"/>
        </w:rPr>
        <w:t>olicies;</w:t>
      </w:r>
    </w:p>
    <w:p w14:paraId="3D019138" w14:textId="43CFFA29" w:rsidR="002E7344" w:rsidRPr="00890561" w:rsidRDefault="0084775D" w:rsidP="00BA5CA1">
      <w:pPr>
        <w:numPr>
          <w:ilvl w:val="0"/>
          <w:numId w:val="55"/>
        </w:numPr>
        <w:spacing w:after="0"/>
        <w:rPr>
          <w:rFonts w:asciiTheme="majorBidi" w:eastAsia="Malgun Gothic" w:hAnsiTheme="majorBidi" w:cstheme="majorBidi"/>
          <w:bCs/>
          <w:lang w:eastAsia="ko-KR"/>
        </w:rPr>
      </w:pPr>
      <w:r w:rsidRPr="00890561">
        <w:rPr>
          <w:rFonts w:asciiTheme="majorBidi" w:eastAsia="Malgun Gothic" w:hAnsiTheme="majorBidi" w:cstheme="majorBidi"/>
          <w:bCs/>
          <w:lang w:eastAsia="ko-KR"/>
        </w:rPr>
        <w:t>c</w:t>
      </w:r>
      <w:r w:rsidR="002E7344" w:rsidRPr="00890561">
        <w:rPr>
          <w:rFonts w:asciiTheme="majorBidi" w:eastAsia="Malgun Gothic" w:hAnsiTheme="majorBidi" w:cstheme="majorBidi"/>
          <w:bCs/>
          <w:lang w:eastAsia="ko-KR"/>
        </w:rPr>
        <w:t xml:space="preserve">ontinue advocating, together with health sector counterparts, for more investment in </w:t>
      </w:r>
      <w:r w:rsidR="00B52053">
        <w:rPr>
          <w:rFonts w:asciiTheme="majorBidi" w:eastAsia="Malgun Gothic" w:hAnsiTheme="majorBidi" w:cstheme="majorBidi"/>
          <w:bCs/>
          <w:lang w:eastAsia="ko-KR"/>
        </w:rPr>
        <w:t xml:space="preserve">PHC </w:t>
      </w:r>
      <w:r w:rsidR="002E7344" w:rsidRPr="00890561">
        <w:rPr>
          <w:rFonts w:asciiTheme="majorBidi" w:eastAsia="Malgun Gothic" w:hAnsiTheme="majorBidi" w:cstheme="majorBidi"/>
          <w:bCs/>
          <w:lang w:eastAsia="ko-KR"/>
        </w:rPr>
        <w:t xml:space="preserve">and </w:t>
      </w:r>
      <w:r w:rsidR="00FA7249" w:rsidRPr="00890561">
        <w:rPr>
          <w:rFonts w:asciiTheme="majorBidi" w:eastAsia="Malgun Gothic" w:hAnsiTheme="majorBidi" w:cstheme="majorBidi"/>
          <w:bCs/>
          <w:lang w:eastAsia="ko-KR"/>
        </w:rPr>
        <w:t xml:space="preserve">health </w:t>
      </w:r>
      <w:r w:rsidR="002E7344" w:rsidRPr="00890561">
        <w:rPr>
          <w:rFonts w:asciiTheme="majorBidi" w:eastAsia="Malgun Gothic" w:hAnsiTheme="majorBidi" w:cstheme="majorBidi"/>
          <w:bCs/>
          <w:lang w:eastAsia="ko-KR"/>
        </w:rPr>
        <w:t>workforce development</w:t>
      </w:r>
      <w:r w:rsidR="00FA7249" w:rsidRPr="00890561">
        <w:rPr>
          <w:rFonts w:asciiTheme="majorBidi" w:eastAsia="Malgun Gothic" w:hAnsiTheme="majorBidi" w:cstheme="majorBidi"/>
          <w:bCs/>
          <w:lang w:eastAsia="ko-KR"/>
        </w:rPr>
        <w:t>;</w:t>
      </w:r>
    </w:p>
    <w:p w14:paraId="5555C69C" w14:textId="6EF6372B" w:rsidR="002E7344" w:rsidRPr="00890561" w:rsidRDefault="00AF3895" w:rsidP="00BA5CA1">
      <w:pPr>
        <w:numPr>
          <w:ilvl w:val="0"/>
          <w:numId w:val="55"/>
        </w:numPr>
        <w:spacing w:after="0"/>
        <w:rPr>
          <w:rFonts w:asciiTheme="majorBidi" w:eastAsia="Malgun Gothic" w:hAnsiTheme="majorBidi" w:cstheme="majorBidi"/>
          <w:bCs/>
          <w:lang w:eastAsia="ko-KR"/>
        </w:rPr>
      </w:pPr>
      <w:r>
        <w:rPr>
          <w:rFonts w:asciiTheme="majorBidi" w:eastAsia="Malgun Gothic" w:hAnsiTheme="majorBidi" w:cstheme="majorBidi"/>
          <w:bCs/>
          <w:lang w:eastAsia="ko-KR"/>
        </w:rPr>
        <w:lastRenderedPageBreak/>
        <w:t xml:space="preserve"> </w:t>
      </w:r>
      <w:bookmarkStart w:id="2" w:name="_GoBack"/>
      <w:bookmarkEnd w:id="2"/>
      <w:r w:rsidR="0084775D" w:rsidRPr="00890561">
        <w:rPr>
          <w:rFonts w:asciiTheme="majorBidi" w:eastAsia="Malgun Gothic" w:hAnsiTheme="majorBidi" w:cstheme="majorBidi"/>
          <w:bCs/>
          <w:lang w:eastAsia="ko-KR"/>
        </w:rPr>
        <w:t>s</w:t>
      </w:r>
      <w:r w:rsidR="002E7344" w:rsidRPr="00890561">
        <w:rPr>
          <w:rFonts w:asciiTheme="majorBidi" w:eastAsia="Malgun Gothic" w:hAnsiTheme="majorBidi" w:cstheme="majorBidi"/>
          <w:bCs/>
          <w:lang w:eastAsia="ko-KR"/>
        </w:rPr>
        <w:t xml:space="preserve">upport </w:t>
      </w:r>
      <w:r w:rsidR="00FA7249" w:rsidRPr="00890561">
        <w:rPr>
          <w:rFonts w:asciiTheme="majorBidi" w:eastAsia="Malgun Gothic" w:hAnsiTheme="majorBidi" w:cstheme="majorBidi"/>
          <w:bCs/>
          <w:lang w:eastAsia="ko-KR"/>
        </w:rPr>
        <w:t xml:space="preserve">the </w:t>
      </w:r>
      <w:r w:rsidR="002E7344" w:rsidRPr="00890561">
        <w:rPr>
          <w:rFonts w:asciiTheme="majorBidi" w:eastAsia="Malgun Gothic" w:hAnsiTheme="majorBidi" w:cstheme="majorBidi"/>
          <w:bCs/>
          <w:lang w:eastAsia="ko-KR"/>
        </w:rPr>
        <w:t xml:space="preserve">development of a programme of </w:t>
      </w:r>
      <w:r w:rsidR="00914CD6" w:rsidRPr="00890561">
        <w:rPr>
          <w:rFonts w:asciiTheme="majorBidi" w:eastAsia="Malgun Gothic" w:hAnsiTheme="majorBidi" w:cstheme="majorBidi"/>
          <w:bCs/>
          <w:lang w:eastAsia="ko-KR"/>
        </w:rPr>
        <w:t xml:space="preserve">intercountry </w:t>
      </w:r>
      <w:r w:rsidR="002E7344" w:rsidRPr="00890561">
        <w:rPr>
          <w:rFonts w:asciiTheme="majorBidi" w:eastAsia="Malgun Gothic" w:hAnsiTheme="majorBidi" w:cstheme="majorBidi"/>
          <w:bCs/>
          <w:lang w:eastAsia="ko-KR"/>
        </w:rPr>
        <w:t xml:space="preserve">collaboration in </w:t>
      </w:r>
      <w:r w:rsidR="00B52053">
        <w:rPr>
          <w:rFonts w:asciiTheme="majorBidi" w:eastAsia="Malgun Gothic" w:hAnsiTheme="majorBidi" w:cstheme="majorBidi"/>
          <w:bCs/>
          <w:lang w:eastAsia="ko-KR"/>
        </w:rPr>
        <w:t>PHC</w:t>
      </w:r>
      <w:r w:rsidR="002E7344" w:rsidRPr="00890561">
        <w:rPr>
          <w:rFonts w:asciiTheme="majorBidi" w:eastAsia="Malgun Gothic" w:hAnsiTheme="majorBidi" w:cstheme="majorBidi"/>
          <w:bCs/>
          <w:lang w:eastAsia="ko-KR"/>
        </w:rPr>
        <w:t xml:space="preserve"> to enable regular exchange of experiences in developing concepts and implementing ongoing plans for </w:t>
      </w:r>
      <w:r w:rsidR="00914CD6" w:rsidRPr="00890561">
        <w:rPr>
          <w:rFonts w:asciiTheme="majorBidi" w:eastAsia="Malgun Gothic" w:hAnsiTheme="majorBidi" w:cstheme="majorBidi"/>
          <w:bCs/>
          <w:lang w:eastAsia="ko-KR"/>
        </w:rPr>
        <w:t>modernization</w:t>
      </w:r>
      <w:r w:rsidR="002E7344" w:rsidRPr="00890561">
        <w:rPr>
          <w:rFonts w:asciiTheme="majorBidi" w:eastAsia="Malgun Gothic" w:hAnsiTheme="majorBidi" w:cstheme="majorBidi"/>
          <w:bCs/>
          <w:lang w:eastAsia="ko-KR"/>
        </w:rPr>
        <w:t>;</w:t>
      </w:r>
      <w:r w:rsidR="00914CD6" w:rsidRPr="00890561">
        <w:rPr>
          <w:rFonts w:asciiTheme="majorBidi" w:eastAsia="Malgun Gothic" w:hAnsiTheme="majorBidi" w:cstheme="majorBidi"/>
          <w:bCs/>
          <w:lang w:eastAsia="ko-KR"/>
        </w:rPr>
        <w:t xml:space="preserve"> and</w:t>
      </w:r>
    </w:p>
    <w:p w14:paraId="56B128F6" w14:textId="2F230EA9" w:rsidR="002E7344" w:rsidRPr="00890561" w:rsidRDefault="00AF3895" w:rsidP="00BA5CA1">
      <w:pPr>
        <w:numPr>
          <w:ilvl w:val="0"/>
          <w:numId w:val="55"/>
        </w:numPr>
        <w:spacing w:after="0"/>
        <w:rPr>
          <w:rFonts w:asciiTheme="majorBidi" w:eastAsia="Malgun Gothic" w:hAnsiTheme="majorBidi" w:cstheme="majorBidi"/>
          <w:bCs/>
          <w:lang w:eastAsia="ko-KR"/>
        </w:rPr>
      </w:pPr>
      <w:r>
        <w:rPr>
          <w:rFonts w:asciiTheme="majorBidi" w:eastAsia="Malgun Gothic" w:hAnsiTheme="majorBidi" w:cstheme="majorBidi"/>
          <w:bCs/>
          <w:lang w:eastAsia="ko-KR"/>
        </w:rPr>
        <w:t xml:space="preserve"> </w:t>
      </w:r>
      <w:proofErr w:type="gramStart"/>
      <w:r w:rsidR="00B52053">
        <w:rPr>
          <w:rFonts w:asciiTheme="majorBidi" w:eastAsia="Malgun Gothic" w:hAnsiTheme="majorBidi" w:cstheme="majorBidi"/>
          <w:bCs/>
          <w:lang w:eastAsia="ko-KR"/>
        </w:rPr>
        <w:t>e</w:t>
      </w:r>
      <w:r w:rsidR="002E7344" w:rsidRPr="00890561">
        <w:rPr>
          <w:rFonts w:asciiTheme="majorBidi" w:eastAsia="Malgun Gothic" w:hAnsiTheme="majorBidi" w:cstheme="majorBidi"/>
          <w:bCs/>
          <w:lang w:eastAsia="ko-KR"/>
        </w:rPr>
        <w:t>ncourage</w:t>
      </w:r>
      <w:proofErr w:type="gramEnd"/>
      <w:r w:rsidR="002E7344" w:rsidRPr="00890561">
        <w:rPr>
          <w:rFonts w:asciiTheme="majorBidi" w:eastAsia="Malgun Gothic" w:hAnsiTheme="majorBidi" w:cstheme="majorBidi"/>
          <w:bCs/>
          <w:lang w:eastAsia="ko-KR"/>
        </w:rPr>
        <w:t xml:space="preserve"> and fund more research on, and evaluation of</w:t>
      </w:r>
      <w:r w:rsidR="00914CD6" w:rsidRPr="00890561">
        <w:rPr>
          <w:rFonts w:asciiTheme="majorBidi" w:eastAsia="Malgun Gothic" w:hAnsiTheme="majorBidi" w:cstheme="majorBidi"/>
          <w:bCs/>
          <w:lang w:eastAsia="ko-KR"/>
        </w:rPr>
        <w:t>,</w:t>
      </w:r>
      <w:r w:rsidR="002E7344" w:rsidRPr="00890561">
        <w:rPr>
          <w:rFonts w:asciiTheme="majorBidi" w:eastAsia="Malgun Gothic" w:hAnsiTheme="majorBidi" w:cstheme="majorBidi"/>
          <w:bCs/>
          <w:lang w:eastAsia="ko-KR"/>
        </w:rPr>
        <w:t xml:space="preserve"> </w:t>
      </w:r>
      <w:r w:rsidR="00B52053">
        <w:rPr>
          <w:rFonts w:asciiTheme="majorBidi" w:eastAsia="Malgun Gothic" w:hAnsiTheme="majorBidi" w:cstheme="majorBidi"/>
          <w:bCs/>
          <w:lang w:eastAsia="ko-KR"/>
        </w:rPr>
        <w:t>PHC</w:t>
      </w:r>
      <w:r w:rsidR="002E7344" w:rsidRPr="00890561">
        <w:rPr>
          <w:rFonts w:asciiTheme="majorBidi" w:eastAsia="Malgun Gothic" w:hAnsiTheme="majorBidi" w:cstheme="majorBidi"/>
          <w:bCs/>
          <w:lang w:eastAsia="ko-KR"/>
        </w:rPr>
        <w:t xml:space="preserve"> in the Pacific to support effective advocacy and leadership efforts. </w:t>
      </w:r>
    </w:p>
    <w:sectPr w:rsidR="002E7344" w:rsidRPr="00890561" w:rsidSect="003F3553">
      <w:headerReference w:type="even" r:id="rId18"/>
      <w:headerReference w:type="default" r:id="rId19"/>
      <w:headerReference w:type="first" r:id="rId20"/>
      <w:footerReference w:type="first" r:id="rId21"/>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14B0BC4" w15:done="0"/>
  <w15:commentEx w15:paraId="1261753F" w15:done="0"/>
  <w15:commentEx w15:paraId="3FDBAA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4B0BC4" w16cid:durableId="20A7A7DB"/>
  <w16cid:commentId w16cid:paraId="1261753F" w16cid:durableId="20A76A81"/>
  <w16cid:commentId w16cid:paraId="3FDBAA62" w16cid:durableId="20A76A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FCBAFE" w14:textId="77777777" w:rsidR="008668E1" w:rsidRDefault="008668E1" w:rsidP="00DC6979">
      <w:pPr>
        <w:spacing w:after="0" w:line="240" w:lineRule="auto"/>
      </w:pPr>
      <w:r>
        <w:separator/>
      </w:r>
    </w:p>
  </w:endnote>
  <w:endnote w:type="continuationSeparator" w:id="0">
    <w:p w14:paraId="167FB391" w14:textId="77777777" w:rsidR="008668E1" w:rsidRDefault="008668E1"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15C86" w14:textId="77777777" w:rsidR="003F7223" w:rsidRDefault="003F7223" w:rsidP="00BD60F7">
    <w:pPr>
      <w:pStyle w:val="Footer"/>
      <w:pBdr>
        <w:top w:val="single" w:sz="4" w:space="1" w:color="D9D9D9" w:themeColor="background1" w:themeShade="D9"/>
      </w:pBdr>
      <w:rPr>
        <w:b/>
        <w:bCs/>
      </w:rPr>
    </w:pPr>
  </w:p>
  <w:p w14:paraId="4DB759D8" w14:textId="77777777" w:rsidR="003F7223" w:rsidRDefault="003F7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0B283" w14:textId="77777777" w:rsidR="008668E1" w:rsidRDefault="008668E1" w:rsidP="00DC6979">
      <w:pPr>
        <w:spacing w:after="0" w:line="240" w:lineRule="auto"/>
      </w:pPr>
      <w:r>
        <w:separator/>
      </w:r>
    </w:p>
  </w:footnote>
  <w:footnote w:type="continuationSeparator" w:id="0">
    <w:p w14:paraId="022B0623" w14:textId="77777777" w:rsidR="008668E1" w:rsidRDefault="008668E1"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FA87E8" w14:textId="494C8002" w:rsidR="003F7223" w:rsidRPr="007608DB" w:rsidRDefault="003F3553" w:rsidP="00BD60F7">
    <w:pPr>
      <w:pStyle w:val="Header"/>
      <w:rPr>
        <w:rFonts w:asciiTheme="majorBidi" w:hAnsiTheme="majorBidi" w:cstheme="majorBidi"/>
        <w:b/>
        <w:bCs/>
      </w:rPr>
    </w:pPr>
    <w:r w:rsidRPr="003F3553">
      <w:rPr>
        <w:rFonts w:asciiTheme="majorBidi" w:hAnsiTheme="majorBidi" w:cstheme="majorBidi"/>
        <w:b/>
        <w:bCs/>
      </w:rPr>
      <w:t>PIC13/S1/1</w:t>
    </w:r>
  </w:p>
  <w:p w14:paraId="6C3CDBB2" w14:textId="77777777" w:rsidR="003F7223" w:rsidRDefault="003F7223"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3F3553">
      <w:rPr>
        <w:rFonts w:asciiTheme="majorBidi" w:hAnsiTheme="majorBidi" w:cstheme="majorBidi"/>
        <w:b/>
        <w:bCs/>
        <w:noProof/>
      </w:rPr>
      <w:t>2</w:t>
    </w:r>
    <w:r w:rsidRPr="007608DB">
      <w:rPr>
        <w:rFonts w:asciiTheme="majorBidi" w:hAnsiTheme="majorBidi" w:cstheme="majorBidi"/>
        <w:b/>
        <w:bCs/>
        <w:noProof/>
      </w:rPr>
      <w:fldChar w:fldCharType="end"/>
    </w:r>
  </w:p>
  <w:p w14:paraId="75C53BB7" w14:textId="77777777" w:rsidR="003F7223" w:rsidRDefault="003F7223" w:rsidP="00BD60F7">
    <w:pPr>
      <w:pStyle w:val="Header"/>
      <w:rPr>
        <w:rFonts w:asciiTheme="majorBidi" w:hAnsiTheme="majorBidi" w:cstheme="majorBidi"/>
        <w:b/>
        <w:bCs/>
        <w:noProof/>
      </w:rPr>
    </w:pPr>
  </w:p>
  <w:p w14:paraId="2A90C5A8" w14:textId="77777777" w:rsidR="003F7223" w:rsidRPr="007608DB" w:rsidRDefault="003F7223"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18C4C" w14:textId="787C0804" w:rsidR="003F7223" w:rsidRDefault="003F3553" w:rsidP="00BD60F7">
    <w:pPr>
      <w:pStyle w:val="Header"/>
      <w:jc w:val="right"/>
      <w:rPr>
        <w:rFonts w:asciiTheme="majorBidi" w:hAnsiTheme="majorBidi" w:cstheme="majorBidi"/>
        <w:b/>
        <w:bCs/>
        <w:noProof/>
      </w:rPr>
    </w:pPr>
    <w:r w:rsidRPr="003F3553">
      <w:rPr>
        <w:rFonts w:asciiTheme="majorBidi" w:hAnsiTheme="majorBidi" w:cstheme="majorBidi"/>
        <w:b/>
        <w:bCs/>
      </w:rPr>
      <w:t>PIC13/S1/1</w:t>
    </w:r>
    <w:r>
      <w:rPr>
        <w:rFonts w:asciiTheme="majorBidi" w:hAnsiTheme="majorBidi" w:cstheme="majorBidi"/>
        <w:b/>
        <w:bCs/>
      </w:rPr>
      <w:br/>
    </w:r>
    <w:r w:rsidR="003F7223">
      <w:rPr>
        <w:rFonts w:asciiTheme="majorBidi" w:hAnsiTheme="majorBidi" w:cstheme="majorBidi"/>
        <w:b/>
        <w:bCs/>
      </w:rPr>
      <w:t>p</w:t>
    </w:r>
    <w:r w:rsidR="003F7223" w:rsidRPr="007608DB">
      <w:rPr>
        <w:rFonts w:asciiTheme="majorBidi" w:hAnsiTheme="majorBidi" w:cstheme="majorBidi"/>
        <w:b/>
        <w:bCs/>
      </w:rPr>
      <w:t xml:space="preserve">age </w:t>
    </w:r>
    <w:r w:rsidR="003F7223" w:rsidRPr="007608DB">
      <w:rPr>
        <w:rFonts w:asciiTheme="majorBidi" w:hAnsiTheme="majorBidi" w:cstheme="majorBidi"/>
        <w:b/>
        <w:bCs/>
      </w:rPr>
      <w:fldChar w:fldCharType="begin"/>
    </w:r>
    <w:r w:rsidR="003F7223" w:rsidRPr="007608DB">
      <w:rPr>
        <w:rFonts w:asciiTheme="majorBidi" w:hAnsiTheme="majorBidi" w:cstheme="majorBidi"/>
        <w:b/>
        <w:bCs/>
      </w:rPr>
      <w:instrText xml:space="preserve"> PAGE   \* MERGEFORMAT </w:instrText>
    </w:r>
    <w:r w:rsidR="003F7223" w:rsidRPr="007608DB">
      <w:rPr>
        <w:rFonts w:asciiTheme="majorBidi" w:hAnsiTheme="majorBidi" w:cstheme="majorBidi"/>
        <w:b/>
        <w:bCs/>
      </w:rPr>
      <w:fldChar w:fldCharType="separate"/>
    </w:r>
    <w:r w:rsidR="00AF3895">
      <w:rPr>
        <w:rFonts w:asciiTheme="majorBidi" w:hAnsiTheme="majorBidi" w:cstheme="majorBidi"/>
        <w:b/>
        <w:bCs/>
        <w:noProof/>
      </w:rPr>
      <w:t>9</w:t>
    </w:r>
    <w:r w:rsidR="003F7223" w:rsidRPr="007608DB">
      <w:rPr>
        <w:rFonts w:asciiTheme="majorBidi" w:hAnsiTheme="majorBidi" w:cstheme="majorBidi"/>
        <w:b/>
        <w:bCs/>
        <w:noProof/>
      </w:rPr>
      <w:fldChar w:fldCharType="end"/>
    </w:r>
  </w:p>
  <w:p w14:paraId="44F00B49" w14:textId="77777777" w:rsidR="003F7223" w:rsidRDefault="003F7223" w:rsidP="00BD60F7">
    <w:pPr>
      <w:pStyle w:val="Header"/>
      <w:jc w:val="right"/>
      <w:rPr>
        <w:rFonts w:asciiTheme="majorBidi" w:hAnsiTheme="majorBidi" w:cstheme="majorBidi"/>
        <w:b/>
        <w:bCs/>
        <w:noProof/>
      </w:rPr>
    </w:pPr>
  </w:p>
  <w:p w14:paraId="47EDDAE4" w14:textId="77777777" w:rsidR="003F7223" w:rsidRPr="007608DB" w:rsidRDefault="003F722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1583A" w14:textId="372D0C84" w:rsidR="00E61CFF" w:rsidRDefault="009976DD" w:rsidP="009976DD">
    <w:pPr>
      <w:pStyle w:val="Header"/>
      <w:jc w:val="center"/>
    </w:pPr>
    <w:r>
      <w:rPr>
        <w:noProof/>
        <w:lang w:val="en-US" w:eastAsia="en-US"/>
      </w:rPr>
      <w:drawing>
        <wp:inline distT="0" distB="0" distL="0" distR="0" wp14:anchorId="0C046D12" wp14:editId="7F5F8E93">
          <wp:extent cx="5392434" cy="1375575"/>
          <wp:effectExtent l="0" t="0" r="0" b="0"/>
          <wp:docPr id="5" name="Picture 5"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5AD"/>
    <w:multiLevelType w:val="hybridMultilevel"/>
    <w:tmpl w:val="F7644C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1384461"/>
    <w:multiLevelType w:val="hybridMultilevel"/>
    <w:tmpl w:val="D5EA0E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126845C7"/>
    <w:multiLevelType w:val="hybridMultilevel"/>
    <w:tmpl w:val="C1A6B9E0"/>
    <w:lvl w:ilvl="0" w:tplc="AEF47D7E">
      <w:start w:val="1"/>
      <w:numFmt w:val="lowerRoman"/>
      <w:lvlText w:val="%1."/>
      <w:lvlJc w:val="left"/>
      <w:pPr>
        <w:tabs>
          <w:tab w:val="num" w:pos="-327"/>
        </w:tabs>
        <w:ind w:left="-327" w:hanging="360"/>
      </w:pPr>
      <w:rPr>
        <w:rFonts w:hint="default"/>
      </w:rPr>
    </w:lvl>
    <w:lvl w:ilvl="1" w:tplc="14090019">
      <w:start w:val="1"/>
      <w:numFmt w:val="lowerLetter"/>
      <w:lvlText w:val="%2."/>
      <w:lvlJc w:val="left"/>
      <w:pPr>
        <w:tabs>
          <w:tab w:val="num" w:pos="393"/>
        </w:tabs>
        <w:ind w:left="393" w:hanging="360"/>
      </w:pPr>
      <w:rPr>
        <w:rFonts w:hint="default"/>
      </w:rPr>
    </w:lvl>
    <w:lvl w:ilvl="2" w:tplc="229E8F96" w:tentative="1">
      <w:start w:val="1"/>
      <w:numFmt w:val="bullet"/>
      <w:lvlText w:val="•"/>
      <w:lvlJc w:val="left"/>
      <w:pPr>
        <w:tabs>
          <w:tab w:val="num" w:pos="1113"/>
        </w:tabs>
        <w:ind w:left="1113" w:hanging="360"/>
      </w:pPr>
      <w:rPr>
        <w:rFonts w:ascii="Arial" w:hAnsi="Arial" w:hint="default"/>
      </w:rPr>
    </w:lvl>
    <w:lvl w:ilvl="3" w:tplc="D0F251BA" w:tentative="1">
      <w:start w:val="1"/>
      <w:numFmt w:val="bullet"/>
      <w:lvlText w:val="•"/>
      <w:lvlJc w:val="left"/>
      <w:pPr>
        <w:tabs>
          <w:tab w:val="num" w:pos="1833"/>
        </w:tabs>
        <w:ind w:left="1833" w:hanging="360"/>
      </w:pPr>
      <w:rPr>
        <w:rFonts w:ascii="Arial" w:hAnsi="Arial" w:hint="default"/>
      </w:rPr>
    </w:lvl>
    <w:lvl w:ilvl="4" w:tplc="D6D06750" w:tentative="1">
      <w:start w:val="1"/>
      <w:numFmt w:val="bullet"/>
      <w:lvlText w:val="•"/>
      <w:lvlJc w:val="left"/>
      <w:pPr>
        <w:tabs>
          <w:tab w:val="num" w:pos="2553"/>
        </w:tabs>
        <w:ind w:left="2553" w:hanging="360"/>
      </w:pPr>
      <w:rPr>
        <w:rFonts w:ascii="Arial" w:hAnsi="Arial" w:hint="default"/>
      </w:rPr>
    </w:lvl>
    <w:lvl w:ilvl="5" w:tplc="007A8BB4" w:tentative="1">
      <w:start w:val="1"/>
      <w:numFmt w:val="bullet"/>
      <w:lvlText w:val="•"/>
      <w:lvlJc w:val="left"/>
      <w:pPr>
        <w:tabs>
          <w:tab w:val="num" w:pos="3273"/>
        </w:tabs>
        <w:ind w:left="3273" w:hanging="360"/>
      </w:pPr>
      <w:rPr>
        <w:rFonts w:ascii="Arial" w:hAnsi="Arial" w:hint="default"/>
      </w:rPr>
    </w:lvl>
    <w:lvl w:ilvl="6" w:tplc="190C493C" w:tentative="1">
      <w:start w:val="1"/>
      <w:numFmt w:val="bullet"/>
      <w:lvlText w:val="•"/>
      <w:lvlJc w:val="left"/>
      <w:pPr>
        <w:tabs>
          <w:tab w:val="num" w:pos="3993"/>
        </w:tabs>
        <w:ind w:left="3993" w:hanging="360"/>
      </w:pPr>
      <w:rPr>
        <w:rFonts w:ascii="Arial" w:hAnsi="Arial" w:hint="default"/>
      </w:rPr>
    </w:lvl>
    <w:lvl w:ilvl="7" w:tplc="DB5CD34A" w:tentative="1">
      <w:start w:val="1"/>
      <w:numFmt w:val="bullet"/>
      <w:lvlText w:val="•"/>
      <w:lvlJc w:val="left"/>
      <w:pPr>
        <w:tabs>
          <w:tab w:val="num" w:pos="4713"/>
        </w:tabs>
        <w:ind w:left="4713" w:hanging="360"/>
      </w:pPr>
      <w:rPr>
        <w:rFonts w:ascii="Arial" w:hAnsi="Arial" w:hint="default"/>
      </w:rPr>
    </w:lvl>
    <w:lvl w:ilvl="8" w:tplc="5016B50E" w:tentative="1">
      <w:start w:val="1"/>
      <w:numFmt w:val="bullet"/>
      <w:lvlText w:val="•"/>
      <w:lvlJc w:val="left"/>
      <w:pPr>
        <w:tabs>
          <w:tab w:val="num" w:pos="5433"/>
        </w:tabs>
        <w:ind w:left="5433" w:hanging="360"/>
      </w:pPr>
      <w:rPr>
        <w:rFonts w:ascii="Arial" w:hAnsi="Arial" w:hint="default"/>
      </w:rPr>
    </w:lvl>
  </w:abstractNum>
  <w:abstractNum w:abstractNumId="8">
    <w:nsid w:val="14187F10"/>
    <w:multiLevelType w:val="hybridMultilevel"/>
    <w:tmpl w:val="D58C176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12">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1952029A"/>
    <w:multiLevelType w:val="hybridMultilevel"/>
    <w:tmpl w:val="31BC8358"/>
    <w:lvl w:ilvl="0" w:tplc="49A47210">
      <w:start w:val="1"/>
      <w:numFmt w:val="lowerRoman"/>
      <w:lvlText w:val="(%1)"/>
      <w:lvlJc w:val="left"/>
      <w:pPr>
        <w:ind w:left="720" w:hanging="360"/>
      </w:pPr>
      <w:rPr>
        <w:rFonts w:hint="default"/>
      </w:rPr>
    </w:lvl>
    <w:lvl w:ilvl="1" w:tplc="14090019">
      <w:start w:val="1"/>
      <w:numFmt w:val="lowerLetter"/>
      <w:lvlText w:val="%2."/>
      <w:lvlJc w:val="left"/>
      <w:pPr>
        <w:tabs>
          <w:tab w:val="num" w:pos="393"/>
        </w:tabs>
        <w:ind w:left="393" w:hanging="360"/>
      </w:pPr>
      <w:rPr>
        <w:rFonts w:hint="default"/>
      </w:rPr>
    </w:lvl>
    <w:lvl w:ilvl="2" w:tplc="229E8F96" w:tentative="1">
      <w:start w:val="1"/>
      <w:numFmt w:val="bullet"/>
      <w:lvlText w:val="•"/>
      <w:lvlJc w:val="left"/>
      <w:pPr>
        <w:tabs>
          <w:tab w:val="num" w:pos="1113"/>
        </w:tabs>
        <w:ind w:left="1113" w:hanging="360"/>
      </w:pPr>
      <w:rPr>
        <w:rFonts w:ascii="Arial" w:hAnsi="Arial" w:hint="default"/>
      </w:rPr>
    </w:lvl>
    <w:lvl w:ilvl="3" w:tplc="D0F251BA" w:tentative="1">
      <w:start w:val="1"/>
      <w:numFmt w:val="bullet"/>
      <w:lvlText w:val="•"/>
      <w:lvlJc w:val="left"/>
      <w:pPr>
        <w:tabs>
          <w:tab w:val="num" w:pos="1833"/>
        </w:tabs>
        <w:ind w:left="1833" w:hanging="360"/>
      </w:pPr>
      <w:rPr>
        <w:rFonts w:ascii="Arial" w:hAnsi="Arial" w:hint="default"/>
      </w:rPr>
    </w:lvl>
    <w:lvl w:ilvl="4" w:tplc="D6D06750" w:tentative="1">
      <w:start w:val="1"/>
      <w:numFmt w:val="bullet"/>
      <w:lvlText w:val="•"/>
      <w:lvlJc w:val="left"/>
      <w:pPr>
        <w:tabs>
          <w:tab w:val="num" w:pos="2553"/>
        </w:tabs>
        <w:ind w:left="2553" w:hanging="360"/>
      </w:pPr>
      <w:rPr>
        <w:rFonts w:ascii="Arial" w:hAnsi="Arial" w:hint="default"/>
      </w:rPr>
    </w:lvl>
    <w:lvl w:ilvl="5" w:tplc="007A8BB4" w:tentative="1">
      <w:start w:val="1"/>
      <w:numFmt w:val="bullet"/>
      <w:lvlText w:val="•"/>
      <w:lvlJc w:val="left"/>
      <w:pPr>
        <w:tabs>
          <w:tab w:val="num" w:pos="3273"/>
        </w:tabs>
        <w:ind w:left="3273" w:hanging="360"/>
      </w:pPr>
      <w:rPr>
        <w:rFonts w:ascii="Arial" w:hAnsi="Arial" w:hint="default"/>
      </w:rPr>
    </w:lvl>
    <w:lvl w:ilvl="6" w:tplc="190C493C" w:tentative="1">
      <w:start w:val="1"/>
      <w:numFmt w:val="bullet"/>
      <w:lvlText w:val="•"/>
      <w:lvlJc w:val="left"/>
      <w:pPr>
        <w:tabs>
          <w:tab w:val="num" w:pos="3993"/>
        </w:tabs>
        <w:ind w:left="3993" w:hanging="360"/>
      </w:pPr>
      <w:rPr>
        <w:rFonts w:ascii="Arial" w:hAnsi="Arial" w:hint="default"/>
      </w:rPr>
    </w:lvl>
    <w:lvl w:ilvl="7" w:tplc="DB5CD34A" w:tentative="1">
      <w:start w:val="1"/>
      <w:numFmt w:val="bullet"/>
      <w:lvlText w:val="•"/>
      <w:lvlJc w:val="left"/>
      <w:pPr>
        <w:tabs>
          <w:tab w:val="num" w:pos="4713"/>
        </w:tabs>
        <w:ind w:left="4713" w:hanging="360"/>
      </w:pPr>
      <w:rPr>
        <w:rFonts w:ascii="Arial" w:hAnsi="Arial" w:hint="default"/>
      </w:rPr>
    </w:lvl>
    <w:lvl w:ilvl="8" w:tplc="5016B50E" w:tentative="1">
      <w:start w:val="1"/>
      <w:numFmt w:val="bullet"/>
      <w:lvlText w:val="•"/>
      <w:lvlJc w:val="left"/>
      <w:pPr>
        <w:tabs>
          <w:tab w:val="num" w:pos="5433"/>
        </w:tabs>
        <w:ind w:left="5433" w:hanging="360"/>
      </w:pPr>
      <w:rPr>
        <w:rFonts w:ascii="Arial" w:hAnsi="Arial" w:hint="default"/>
      </w:rPr>
    </w:lvl>
  </w:abstractNum>
  <w:abstractNum w:abstractNumId="14">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8">
    <w:nsid w:val="256D0179"/>
    <w:multiLevelType w:val="hybridMultilevel"/>
    <w:tmpl w:val="68A6391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35C57C2C"/>
    <w:multiLevelType w:val="hybridMultilevel"/>
    <w:tmpl w:val="15688A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FBE185E"/>
    <w:multiLevelType w:val="hybridMultilevel"/>
    <w:tmpl w:val="074C72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1">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33">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17D6811"/>
    <w:multiLevelType w:val="hybridMultilevel"/>
    <w:tmpl w:val="29CA7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670567A"/>
    <w:multiLevelType w:val="hybridMultilevel"/>
    <w:tmpl w:val="91D645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nsid w:val="5AC61C89"/>
    <w:multiLevelType w:val="hybridMultilevel"/>
    <w:tmpl w:val="7054A788"/>
    <w:lvl w:ilvl="0" w:tplc="04090017">
      <w:start w:val="1"/>
      <w:numFmt w:val="lowerLetter"/>
      <w:lvlText w:val="%1)"/>
      <w:lvlJc w:val="left"/>
      <w:pPr>
        <w:ind w:left="720" w:hanging="360"/>
      </w:pPr>
    </w:lvl>
    <w:lvl w:ilvl="1" w:tplc="0EFA0D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4">
    <w:nsid w:val="6B2F398F"/>
    <w:multiLevelType w:val="hybridMultilevel"/>
    <w:tmpl w:val="E1A885CC"/>
    <w:lvl w:ilvl="0" w:tplc="49A47210">
      <w:start w:val="1"/>
      <w:numFmt w:val="lowerRoman"/>
      <w:lvlText w:val="(%1)"/>
      <w:lvlJc w:val="left"/>
      <w:pPr>
        <w:ind w:left="720" w:hanging="360"/>
      </w:pPr>
      <w:rPr>
        <w:rFonts w:hint="default"/>
      </w:rPr>
    </w:lvl>
    <w:lvl w:ilvl="1" w:tplc="14090019">
      <w:start w:val="1"/>
      <w:numFmt w:val="lowerLetter"/>
      <w:lvlText w:val="%2."/>
      <w:lvlJc w:val="left"/>
      <w:pPr>
        <w:tabs>
          <w:tab w:val="num" w:pos="393"/>
        </w:tabs>
        <w:ind w:left="393" w:hanging="360"/>
      </w:pPr>
      <w:rPr>
        <w:rFonts w:hint="default"/>
      </w:rPr>
    </w:lvl>
    <w:lvl w:ilvl="2" w:tplc="229E8F96" w:tentative="1">
      <w:start w:val="1"/>
      <w:numFmt w:val="bullet"/>
      <w:lvlText w:val="•"/>
      <w:lvlJc w:val="left"/>
      <w:pPr>
        <w:tabs>
          <w:tab w:val="num" w:pos="1113"/>
        </w:tabs>
        <w:ind w:left="1113" w:hanging="360"/>
      </w:pPr>
      <w:rPr>
        <w:rFonts w:ascii="Arial" w:hAnsi="Arial" w:hint="default"/>
      </w:rPr>
    </w:lvl>
    <w:lvl w:ilvl="3" w:tplc="D0F251BA" w:tentative="1">
      <w:start w:val="1"/>
      <w:numFmt w:val="bullet"/>
      <w:lvlText w:val="•"/>
      <w:lvlJc w:val="left"/>
      <w:pPr>
        <w:tabs>
          <w:tab w:val="num" w:pos="1833"/>
        </w:tabs>
        <w:ind w:left="1833" w:hanging="360"/>
      </w:pPr>
      <w:rPr>
        <w:rFonts w:ascii="Arial" w:hAnsi="Arial" w:hint="default"/>
      </w:rPr>
    </w:lvl>
    <w:lvl w:ilvl="4" w:tplc="D6D06750" w:tentative="1">
      <w:start w:val="1"/>
      <w:numFmt w:val="bullet"/>
      <w:lvlText w:val="•"/>
      <w:lvlJc w:val="left"/>
      <w:pPr>
        <w:tabs>
          <w:tab w:val="num" w:pos="2553"/>
        </w:tabs>
        <w:ind w:left="2553" w:hanging="360"/>
      </w:pPr>
      <w:rPr>
        <w:rFonts w:ascii="Arial" w:hAnsi="Arial" w:hint="default"/>
      </w:rPr>
    </w:lvl>
    <w:lvl w:ilvl="5" w:tplc="007A8BB4" w:tentative="1">
      <w:start w:val="1"/>
      <w:numFmt w:val="bullet"/>
      <w:lvlText w:val="•"/>
      <w:lvlJc w:val="left"/>
      <w:pPr>
        <w:tabs>
          <w:tab w:val="num" w:pos="3273"/>
        </w:tabs>
        <w:ind w:left="3273" w:hanging="360"/>
      </w:pPr>
      <w:rPr>
        <w:rFonts w:ascii="Arial" w:hAnsi="Arial" w:hint="default"/>
      </w:rPr>
    </w:lvl>
    <w:lvl w:ilvl="6" w:tplc="190C493C" w:tentative="1">
      <w:start w:val="1"/>
      <w:numFmt w:val="bullet"/>
      <w:lvlText w:val="•"/>
      <w:lvlJc w:val="left"/>
      <w:pPr>
        <w:tabs>
          <w:tab w:val="num" w:pos="3993"/>
        </w:tabs>
        <w:ind w:left="3993" w:hanging="360"/>
      </w:pPr>
      <w:rPr>
        <w:rFonts w:ascii="Arial" w:hAnsi="Arial" w:hint="default"/>
      </w:rPr>
    </w:lvl>
    <w:lvl w:ilvl="7" w:tplc="DB5CD34A" w:tentative="1">
      <w:start w:val="1"/>
      <w:numFmt w:val="bullet"/>
      <w:lvlText w:val="•"/>
      <w:lvlJc w:val="left"/>
      <w:pPr>
        <w:tabs>
          <w:tab w:val="num" w:pos="4713"/>
        </w:tabs>
        <w:ind w:left="4713" w:hanging="360"/>
      </w:pPr>
      <w:rPr>
        <w:rFonts w:ascii="Arial" w:hAnsi="Arial" w:hint="default"/>
      </w:rPr>
    </w:lvl>
    <w:lvl w:ilvl="8" w:tplc="5016B50E" w:tentative="1">
      <w:start w:val="1"/>
      <w:numFmt w:val="bullet"/>
      <w:lvlText w:val="•"/>
      <w:lvlJc w:val="left"/>
      <w:pPr>
        <w:tabs>
          <w:tab w:val="num" w:pos="5433"/>
        </w:tabs>
        <w:ind w:left="5433" w:hanging="360"/>
      </w:pPr>
      <w:rPr>
        <w:rFonts w:ascii="Arial" w:hAnsi="Arial" w:hint="default"/>
      </w:rPr>
    </w:lvl>
  </w:abstractNum>
  <w:abstractNum w:abstractNumId="45">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E0211B5"/>
    <w:multiLevelType w:val="hybridMultilevel"/>
    <w:tmpl w:val="7CEA9A1E"/>
    <w:lvl w:ilvl="0" w:tplc="04090017">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CB20031"/>
    <w:multiLevelType w:val="hybridMultilevel"/>
    <w:tmpl w:val="FC5C0F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50"/>
  </w:num>
  <w:num w:numId="3">
    <w:abstractNumId w:val="53"/>
  </w:num>
  <w:num w:numId="4">
    <w:abstractNumId w:val="42"/>
  </w:num>
  <w:num w:numId="5">
    <w:abstractNumId w:val="10"/>
  </w:num>
  <w:num w:numId="6">
    <w:abstractNumId w:val="33"/>
  </w:num>
  <w:num w:numId="7">
    <w:abstractNumId w:val="43"/>
  </w:num>
  <w:num w:numId="8">
    <w:abstractNumId w:val="3"/>
  </w:num>
  <w:num w:numId="9">
    <w:abstractNumId w:val="1"/>
  </w:num>
  <w:num w:numId="10">
    <w:abstractNumId w:val="17"/>
  </w:num>
  <w:num w:numId="11">
    <w:abstractNumId w:val="28"/>
  </w:num>
  <w:num w:numId="12">
    <w:abstractNumId w:val="24"/>
  </w:num>
  <w:num w:numId="13">
    <w:abstractNumId w:val="41"/>
  </w:num>
  <w:num w:numId="14">
    <w:abstractNumId w:val="14"/>
  </w:num>
  <w:num w:numId="15">
    <w:abstractNumId w:val="11"/>
  </w:num>
  <w:num w:numId="16">
    <w:abstractNumId w:val="20"/>
  </w:num>
  <w:num w:numId="17">
    <w:abstractNumId w:val="34"/>
  </w:num>
  <w:num w:numId="18">
    <w:abstractNumId w:val="38"/>
  </w:num>
  <w:num w:numId="19">
    <w:abstractNumId w:val="40"/>
  </w:num>
  <w:num w:numId="20">
    <w:abstractNumId w:val="2"/>
  </w:num>
  <w:num w:numId="21">
    <w:abstractNumId w:val="49"/>
  </w:num>
  <w:num w:numId="22">
    <w:abstractNumId w:val="45"/>
  </w:num>
  <w:num w:numId="23">
    <w:abstractNumId w:val="21"/>
  </w:num>
  <w:num w:numId="24">
    <w:abstractNumId w:val="39"/>
  </w:num>
  <w:num w:numId="25">
    <w:abstractNumId w:val="12"/>
  </w:num>
  <w:num w:numId="26">
    <w:abstractNumId w:val="6"/>
  </w:num>
  <w:num w:numId="27">
    <w:abstractNumId w:val="48"/>
  </w:num>
  <w:num w:numId="28">
    <w:abstractNumId w:val="16"/>
  </w:num>
  <w:num w:numId="29">
    <w:abstractNumId w:val="25"/>
  </w:num>
  <w:num w:numId="30">
    <w:abstractNumId w:val="9"/>
  </w:num>
  <w:num w:numId="31">
    <w:abstractNumId w:val="15"/>
  </w:num>
  <w:num w:numId="32">
    <w:abstractNumId w:val="29"/>
  </w:num>
  <w:num w:numId="33">
    <w:abstractNumId w:val="4"/>
  </w:num>
  <w:num w:numId="34">
    <w:abstractNumId w:val="47"/>
  </w:num>
  <w:num w:numId="35">
    <w:abstractNumId w:val="52"/>
  </w:num>
  <w:num w:numId="36">
    <w:abstractNumId w:val="26"/>
  </w:num>
  <w:num w:numId="37">
    <w:abstractNumId w:val="32"/>
  </w:num>
  <w:num w:numId="38">
    <w:abstractNumId w:val="30"/>
  </w:num>
  <w:num w:numId="39">
    <w:abstractNumId w:val="31"/>
  </w:num>
  <w:num w:numId="40">
    <w:abstractNumId w:val="51"/>
  </w:num>
  <w:num w:numId="41">
    <w:abstractNumId w:val="19"/>
  </w:num>
  <w:num w:numId="42">
    <w:abstractNumId w:val="35"/>
  </w:num>
  <w:num w:numId="43">
    <w:abstractNumId w:val="36"/>
  </w:num>
  <w:num w:numId="44">
    <w:abstractNumId w:val="23"/>
  </w:num>
  <w:num w:numId="45">
    <w:abstractNumId w:val="54"/>
  </w:num>
  <w:num w:numId="46">
    <w:abstractNumId w:val="5"/>
  </w:num>
  <w:num w:numId="47">
    <w:abstractNumId w:val="13"/>
  </w:num>
  <w:num w:numId="48">
    <w:abstractNumId w:val="7"/>
  </w:num>
  <w:num w:numId="49">
    <w:abstractNumId w:val="27"/>
  </w:num>
  <w:num w:numId="50">
    <w:abstractNumId w:val="0"/>
  </w:num>
  <w:num w:numId="51">
    <w:abstractNumId w:val="37"/>
  </w:num>
  <w:num w:numId="52">
    <w:abstractNumId w:val="8"/>
  </w:num>
  <w:num w:numId="53">
    <w:abstractNumId w:val="18"/>
  </w:num>
  <w:num w:numId="54">
    <w:abstractNumId w:val="46"/>
  </w:num>
  <w:num w:numId="55">
    <w:abstractNumId w:val="4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12B"/>
    <w:rsid w:val="000028D0"/>
    <w:rsid w:val="000035A9"/>
    <w:rsid w:val="00005284"/>
    <w:rsid w:val="00011807"/>
    <w:rsid w:val="00012757"/>
    <w:rsid w:val="0001779C"/>
    <w:rsid w:val="00021180"/>
    <w:rsid w:val="000212BC"/>
    <w:rsid w:val="00021611"/>
    <w:rsid w:val="000318C7"/>
    <w:rsid w:val="000330E5"/>
    <w:rsid w:val="00033593"/>
    <w:rsid w:val="00034B38"/>
    <w:rsid w:val="000357A1"/>
    <w:rsid w:val="00043406"/>
    <w:rsid w:val="00044886"/>
    <w:rsid w:val="0004524D"/>
    <w:rsid w:val="0004739D"/>
    <w:rsid w:val="00050D18"/>
    <w:rsid w:val="00051326"/>
    <w:rsid w:val="000517AC"/>
    <w:rsid w:val="00053881"/>
    <w:rsid w:val="00053FDA"/>
    <w:rsid w:val="0005758A"/>
    <w:rsid w:val="00057746"/>
    <w:rsid w:val="000609B3"/>
    <w:rsid w:val="00061F11"/>
    <w:rsid w:val="000622A3"/>
    <w:rsid w:val="0006351E"/>
    <w:rsid w:val="00063FDB"/>
    <w:rsid w:val="000646B3"/>
    <w:rsid w:val="000650F1"/>
    <w:rsid w:val="00065A23"/>
    <w:rsid w:val="00066F0F"/>
    <w:rsid w:val="00070C77"/>
    <w:rsid w:val="0007106D"/>
    <w:rsid w:val="00072074"/>
    <w:rsid w:val="0007551E"/>
    <w:rsid w:val="00075B2E"/>
    <w:rsid w:val="00080A86"/>
    <w:rsid w:val="00080E73"/>
    <w:rsid w:val="00081EEF"/>
    <w:rsid w:val="00085516"/>
    <w:rsid w:val="0008603A"/>
    <w:rsid w:val="000865E3"/>
    <w:rsid w:val="00090851"/>
    <w:rsid w:val="0009130E"/>
    <w:rsid w:val="00091380"/>
    <w:rsid w:val="00091DC6"/>
    <w:rsid w:val="000940E0"/>
    <w:rsid w:val="0009537E"/>
    <w:rsid w:val="000960AF"/>
    <w:rsid w:val="000964EF"/>
    <w:rsid w:val="000A1838"/>
    <w:rsid w:val="000A3107"/>
    <w:rsid w:val="000A4CC5"/>
    <w:rsid w:val="000A6500"/>
    <w:rsid w:val="000A7661"/>
    <w:rsid w:val="000B07B4"/>
    <w:rsid w:val="000B22EA"/>
    <w:rsid w:val="000B2BA4"/>
    <w:rsid w:val="000B3376"/>
    <w:rsid w:val="000B683B"/>
    <w:rsid w:val="000C441F"/>
    <w:rsid w:val="000C617B"/>
    <w:rsid w:val="000C6336"/>
    <w:rsid w:val="000D032C"/>
    <w:rsid w:val="000D16F5"/>
    <w:rsid w:val="000D1AFE"/>
    <w:rsid w:val="000D28B0"/>
    <w:rsid w:val="000D4B86"/>
    <w:rsid w:val="000D631C"/>
    <w:rsid w:val="000D70E9"/>
    <w:rsid w:val="000E0FE6"/>
    <w:rsid w:val="000E19CD"/>
    <w:rsid w:val="000E5212"/>
    <w:rsid w:val="000E6C33"/>
    <w:rsid w:val="000F0A55"/>
    <w:rsid w:val="000F1199"/>
    <w:rsid w:val="000F17EA"/>
    <w:rsid w:val="000F34F6"/>
    <w:rsid w:val="000F3F4C"/>
    <w:rsid w:val="000F5EF1"/>
    <w:rsid w:val="0010585B"/>
    <w:rsid w:val="0010770D"/>
    <w:rsid w:val="00114B13"/>
    <w:rsid w:val="001214F0"/>
    <w:rsid w:val="001218CE"/>
    <w:rsid w:val="00124E49"/>
    <w:rsid w:val="00126794"/>
    <w:rsid w:val="00126D12"/>
    <w:rsid w:val="00135CEB"/>
    <w:rsid w:val="001478F5"/>
    <w:rsid w:val="00147EC4"/>
    <w:rsid w:val="00150E8C"/>
    <w:rsid w:val="00152E28"/>
    <w:rsid w:val="00154857"/>
    <w:rsid w:val="001549B8"/>
    <w:rsid w:val="00156288"/>
    <w:rsid w:val="0015752E"/>
    <w:rsid w:val="001645ED"/>
    <w:rsid w:val="00165AE7"/>
    <w:rsid w:val="001660FA"/>
    <w:rsid w:val="00166863"/>
    <w:rsid w:val="00166CD2"/>
    <w:rsid w:val="00166F39"/>
    <w:rsid w:val="00170ADA"/>
    <w:rsid w:val="00172B5F"/>
    <w:rsid w:val="00173C3D"/>
    <w:rsid w:val="0017402E"/>
    <w:rsid w:val="0017722D"/>
    <w:rsid w:val="001775FD"/>
    <w:rsid w:val="00181925"/>
    <w:rsid w:val="00183098"/>
    <w:rsid w:val="0019250E"/>
    <w:rsid w:val="00192CD9"/>
    <w:rsid w:val="00193607"/>
    <w:rsid w:val="00195526"/>
    <w:rsid w:val="001A068D"/>
    <w:rsid w:val="001A0F5F"/>
    <w:rsid w:val="001A18B9"/>
    <w:rsid w:val="001A2492"/>
    <w:rsid w:val="001A49B8"/>
    <w:rsid w:val="001B096D"/>
    <w:rsid w:val="001B2385"/>
    <w:rsid w:val="001B4F6A"/>
    <w:rsid w:val="001B53A5"/>
    <w:rsid w:val="001B595B"/>
    <w:rsid w:val="001C0218"/>
    <w:rsid w:val="001C034B"/>
    <w:rsid w:val="001C1778"/>
    <w:rsid w:val="001C26B3"/>
    <w:rsid w:val="001C37CE"/>
    <w:rsid w:val="001C38F8"/>
    <w:rsid w:val="001C3AE8"/>
    <w:rsid w:val="001D3D8A"/>
    <w:rsid w:val="001D5E6B"/>
    <w:rsid w:val="001E2E4F"/>
    <w:rsid w:val="001E46F5"/>
    <w:rsid w:val="001E4A38"/>
    <w:rsid w:val="001F06B3"/>
    <w:rsid w:val="001F1BA0"/>
    <w:rsid w:val="001F1D88"/>
    <w:rsid w:val="001F3354"/>
    <w:rsid w:val="001F384D"/>
    <w:rsid w:val="001F482A"/>
    <w:rsid w:val="001F5D82"/>
    <w:rsid w:val="001F6C62"/>
    <w:rsid w:val="001F7017"/>
    <w:rsid w:val="002007E7"/>
    <w:rsid w:val="00201094"/>
    <w:rsid w:val="002028B6"/>
    <w:rsid w:val="00203E7A"/>
    <w:rsid w:val="00206AAB"/>
    <w:rsid w:val="00211607"/>
    <w:rsid w:val="00214148"/>
    <w:rsid w:val="00220E92"/>
    <w:rsid w:val="00221229"/>
    <w:rsid w:val="0022338A"/>
    <w:rsid w:val="00223E04"/>
    <w:rsid w:val="00223F11"/>
    <w:rsid w:val="00226E91"/>
    <w:rsid w:val="0022780C"/>
    <w:rsid w:val="002313E0"/>
    <w:rsid w:val="002318CB"/>
    <w:rsid w:val="00232B56"/>
    <w:rsid w:val="0023352A"/>
    <w:rsid w:val="00233644"/>
    <w:rsid w:val="00233A38"/>
    <w:rsid w:val="00246E8E"/>
    <w:rsid w:val="00251BFF"/>
    <w:rsid w:val="00254824"/>
    <w:rsid w:val="0025605E"/>
    <w:rsid w:val="002564F0"/>
    <w:rsid w:val="00257802"/>
    <w:rsid w:val="00257D05"/>
    <w:rsid w:val="00260F9A"/>
    <w:rsid w:val="00262450"/>
    <w:rsid w:val="00262AEA"/>
    <w:rsid w:val="0026422F"/>
    <w:rsid w:val="00265C4C"/>
    <w:rsid w:val="00266110"/>
    <w:rsid w:val="002677B3"/>
    <w:rsid w:val="00267F53"/>
    <w:rsid w:val="00271E93"/>
    <w:rsid w:val="0027335F"/>
    <w:rsid w:val="00274684"/>
    <w:rsid w:val="00274FBF"/>
    <w:rsid w:val="00275836"/>
    <w:rsid w:val="00275EDA"/>
    <w:rsid w:val="0027646C"/>
    <w:rsid w:val="00276BC2"/>
    <w:rsid w:val="00277EA6"/>
    <w:rsid w:val="00281C02"/>
    <w:rsid w:val="00283F3D"/>
    <w:rsid w:val="002840E5"/>
    <w:rsid w:val="00286272"/>
    <w:rsid w:val="00286473"/>
    <w:rsid w:val="00287C2C"/>
    <w:rsid w:val="00290DA3"/>
    <w:rsid w:val="002916EE"/>
    <w:rsid w:val="002932B7"/>
    <w:rsid w:val="00295FD2"/>
    <w:rsid w:val="002A0B3B"/>
    <w:rsid w:val="002A22F9"/>
    <w:rsid w:val="002A4128"/>
    <w:rsid w:val="002A5D02"/>
    <w:rsid w:val="002A6F1B"/>
    <w:rsid w:val="002B26C7"/>
    <w:rsid w:val="002B4367"/>
    <w:rsid w:val="002B4B36"/>
    <w:rsid w:val="002B56CE"/>
    <w:rsid w:val="002B643D"/>
    <w:rsid w:val="002B6ECD"/>
    <w:rsid w:val="002C24B4"/>
    <w:rsid w:val="002C32BC"/>
    <w:rsid w:val="002C47A5"/>
    <w:rsid w:val="002C5CEB"/>
    <w:rsid w:val="002C793D"/>
    <w:rsid w:val="002D04EA"/>
    <w:rsid w:val="002D4A80"/>
    <w:rsid w:val="002D7683"/>
    <w:rsid w:val="002E7344"/>
    <w:rsid w:val="002F1038"/>
    <w:rsid w:val="002F24BA"/>
    <w:rsid w:val="002F267B"/>
    <w:rsid w:val="002F3C26"/>
    <w:rsid w:val="002F530C"/>
    <w:rsid w:val="00303F03"/>
    <w:rsid w:val="0031003D"/>
    <w:rsid w:val="003160F4"/>
    <w:rsid w:val="00320BF8"/>
    <w:rsid w:val="00320D2D"/>
    <w:rsid w:val="00321839"/>
    <w:rsid w:val="00321B6E"/>
    <w:rsid w:val="0032291F"/>
    <w:rsid w:val="0032379B"/>
    <w:rsid w:val="003262C1"/>
    <w:rsid w:val="003307C6"/>
    <w:rsid w:val="003318EA"/>
    <w:rsid w:val="003321CF"/>
    <w:rsid w:val="00332BF4"/>
    <w:rsid w:val="00332ECC"/>
    <w:rsid w:val="00333DE1"/>
    <w:rsid w:val="00335167"/>
    <w:rsid w:val="00341DFC"/>
    <w:rsid w:val="003437FC"/>
    <w:rsid w:val="0034453B"/>
    <w:rsid w:val="00345E46"/>
    <w:rsid w:val="00346D74"/>
    <w:rsid w:val="00347141"/>
    <w:rsid w:val="00347D57"/>
    <w:rsid w:val="00351FA3"/>
    <w:rsid w:val="00352346"/>
    <w:rsid w:val="003524DF"/>
    <w:rsid w:val="00352844"/>
    <w:rsid w:val="00356BB3"/>
    <w:rsid w:val="00361D92"/>
    <w:rsid w:val="00363999"/>
    <w:rsid w:val="00363B5A"/>
    <w:rsid w:val="003647B9"/>
    <w:rsid w:val="00367350"/>
    <w:rsid w:val="0037231D"/>
    <w:rsid w:val="00373184"/>
    <w:rsid w:val="00373585"/>
    <w:rsid w:val="0037460D"/>
    <w:rsid w:val="00380427"/>
    <w:rsid w:val="00383D63"/>
    <w:rsid w:val="003848C6"/>
    <w:rsid w:val="0038701D"/>
    <w:rsid w:val="003872D4"/>
    <w:rsid w:val="00391C32"/>
    <w:rsid w:val="00393109"/>
    <w:rsid w:val="003977B0"/>
    <w:rsid w:val="003A1283"/>
    <w:rsid w:val="003A16AB"/>
    <w:rsid w:val="003A18F3"/>
    <w:rsid w:val="003A247D"/>
    <w:rsid w:val="003A4D1F"/>
    <w:rsid w:val="003A7A3E"/>
    <w:rsid w:val="003B033F"/>
    <w:rsid w:val="003B0C3B"/>
    <w:rsid w:val="003B33B9"/>
    <w:rsid w:val="003B3FC5"/>
    <w:rsid w:val="003B465A"/>
    <w:rsid w:val="003B603E"/>
    <w:rsid w:val="003C1B8C"/>
    <w:rsid w:val="003D00DA"/>
    <w:rsid w:val="003D0494"/>
    <w:rsid w:val="003D06BB"/>
    <w:rsid w:val="003D35A8"/>
    <w:rsid w:val="003D3681"/>
    <w:rsid w:val="003D594F"/>
    <w:rsid w:val="003D5E4B"/>
    <w:rsid w:val="003E0740"/>
    <w:rsid w:val="003E5359"/>
    <w:rsid w:val="003E661C"/>
    <w:rsid w:val="003F13A5"/>
    <w:rsid w:val="003F1F6A"/>
    <w:rsid w:val="003F3553"/>
    <w:rsid w:val="003F7223"/>
    <w:rsid w:val="003F782D"/>
    <w:rsid w:val="00403B84"/>
    <w:rsid w:val="0040421F"/>
    <w:rsid w:val="00405361"/>
    <w:rsid w:val="00412625"/>
    <w:rsid w:val="00413521"/>
    <w:rsid w:val="00413F67"/>
    <w:rsid w:val="00417BD6"/>
    <w:rsid w:val="00422252"/>
    <w:rsid w:val="00424479"/>
    <w:rsid w:val="00424E69"/>
    <w:rsid w:val="0042627B"/>
    <w:rsid w:val="00434873"/>
    <w:rsid w:val="00435C76"/>
    <w:rsid w:val="00436C80"/>
    <w:rsid w:val="00440011"/>
    <w:rsid w:val="0044045F"/>
    <w:rsid w:val="00443336"/>
    <w:rsid w:val="004438C0"/>
    <w:rsid w:val="004502E6"/>
    <w:rsid w:val="004510B1"/>
    <w:rsid w:val="00453276"/>
    <w:rsid w:val="00457E6A"/>
    <w:rsid w:val="00461CDE"/>
    <w:rsid w:val="004629F3"/>
    <w:rsid w:val="004657B5"/>
    <w:rsid w:val="00471432"/>
    <w:rsid w:val="004719D7"/>
    <w:rsid w:val="0047652F"/>
    <w:rsid w:val="00476D92"/>
    <w:rsid w:val="004805A7"/>
    <w:rsid w:val="00481466"/>
    <w:rsid w:val="00482FD8"/>
    <w:rsid w:val="00483A00"/>
    <w:rsid w:val="00483B3A"/>
    <w:rsid w:val="00487AA0"/>
    <w:rsid w:val="00491523"/>
    <w:rsid w:val="00492385"/>
    <w:rsid w:val="0049356C"/>
    <w:rsid w:val="00493873"/>
    <w:rsid w:val="004950EA"/>
    <w:rsid w:val="00496AC7"/>
    <w:rsid w:val="004A0CCB"/>
    <w:rsid w:val="004A1C60"/>
    <w:rsid w:val="004A1C91"/>
    <w:rsid w:val="004A2696"/>
    <w:rsid w:val="004A6502"/>
    <w:rsid w:val="004B1395"/>
    <w:rsid w:val="004B32E7"/>
    <w:rsid w:val="004B3EA8"/>
    <w:rsid w:val="004B441F"/>
    <w:rsid w:val="004B5D52"/>
    <w:rsid w:val="004B716B"/>
    <w:rsid w:val="004B785D"/>
    <w:rsid w:val="004B78B6"/>
    <w:rsid w:val="004C1811"/>
    <w:rsid w:val="004C3B81"/>
    <w:rsid w:val="004C3CA8"/>
    <w:rsid w:val="004C5D38"/>
    <w:rsid w:val="004D43AC"/>
    <w:rsid w:val="004D4AB6"/>
    <w:rsid w:val="004D57E5"/>
    <w:rsid w:val="004E05DF"/>
    <w:rsid w:val="004E0DBC"/>
    <w:rsid w:val="004E1B5C"/>
    <w:rsid w:val="004E4609"/>
    <w:rsid w:val="004E480B"/>
    <w:rsid w:val="004E4A10"/>
    <w:rsid w:val="004E4A66"/>
    <w:rsid w:val="004E4B10"/>
    <w:rsid w:val="004E4B57"/>
    <w:rsid w:val="004F4692"/>
    <w:rsid w:val="004F63E4"/>
    <w:rsid w:val="00501E2E"/>
    <w:rsid w:val="0050422B"/>
    <w:rsid w:val="0050591B"/>
    <w:rsid w:val="00516E7B"/>
    <w:rsid w:val="00523403"/>
    <w:rsid w:val="00527861"/>
    <w:rsid w:val="00533B65"/>
    <w:rsid w:val="00534B65"/>
    <w:rsid w:val="00534DFF"/>
    <w:rsid w:val="00544620"/>
    <w:rsid w:val="00551A4B"/>
    <w:rsid w:val="00552611"/>
    <w:rsid w:val="00552A13"/>
    <w:rsid w:val="00554C75"/>
    <w:rsid w:val="00556BE2"/>
    <w:rsid w:val="00556CF2"/>
    <w:rsid w:val="00560443"/>
    <w:rsid w:val="00560E73"/>
    <w:rsid w:val="00564AEE"/>
    <w:rsid w:val="00567814"/>
    <w:rsid w:val="00570B45"/>
    <w:rsid w:val="00573F62"/>
    <w:rsid w:val="00576E43"/>
    <w:rsid w:val="00581A40"/>
    <w:rsid w:val="00583853"/>
    <w:rsid w:val="0058665E"/>
    <w:rsid w:val="00587D82"/>
    <w:rsid w:val="00593BFB"/>
    <w:rsid w:val="005A0BE6"/>
    <w:rsid w:val="005A16E5"/>
    <w:rsid w:val="005A1E01"/>
    <w:rsid w:val="005A32B9"/>
    <w:rsid w:val="005A47F6"/>
    <w:rsid w:val="005A4E0C"/>
    <w:rsid w:val="005A540D"/>
    <w:rsid w:val="005A6E4E"/>
    <w:rsid w:val="005B05E5"/>
    <w:rsid w:val="005B217C"/>
    <w:rsid w:val="005B46C8"/>
    <w:rsid w:val="005C00F0"/>
    <w:rsid w:val="005C07C8"/>
    <w:rsid w:val="005C0EA0"/>
    <w:rsid w:val="005C25A5"/>
    <w:rsid w:val="005C32C7"/>
    <w:rsid w:val="005C7BFC"/>
    <w:rsid w:val="005D0A39"/>
    <w:rsid w:val="005D17E0"/>
    <w:rsid w:val="005D2ADF"/>
    <w:rsid w:val="005D40AC"/>
    <w:rsid w:val="005D4E10"/>
    <w:rsid w:val="005D5A08"/>
    <w:rsid w:val="005D6DD8"/>
    <w:rsid w:val="005D7D58"/>
    <w:rsid w:val="005E0306"/>
    <w:rsid w:val="005E08CF"/>
    <w:rsid w:val="005E1A28"/>
    <w:rsid w:val="005E3D3D"/>
    <w:rsid w:val="005F27E5"/>
    <w:rsid w:val="005F38AD"/>
    <w:rsid w:val="005F3FFE"/>
    <w:rsid w:val="005F425E"/>
    <w:rsid w:val="005F4720"/>
    <w:rsid w:val="005F5044"/>
    <w:rsid w:val="005F714B"/>
    <w:rsid w:val="00600155"/>
    <w:rsid w:val="006035DF"/>
    <w:rsid w:val="00603EAE"/>
    <w:rsid w:val="0060400F"/>
    <w:rsid w:val="0060482D"/>
    <w:rsid w:val="00605237"/>
    <w:rsid w:val="00605E6C"/>
    <w:rsid w:val="0060609D"/>
    <w:rsid w:val="0060633D"/>
    <w:rsid w:val="0060634A"/>
    <w:rsid w:val="006072DF"/>
    <w:rsid w:val="00610BF7"/>
    <w:rsid w:val="006116D8"/>
    <w:rsid w:val="00615DD2"/>
    <w:rsid w:val="00617D2F"/>
    <w:rsid w:val="006259B0"/>
    <w:rsid w:val="00626A0B"/>
    <w:rsid w:val="00634D77"/>
    <w:rsid w:val="0063532E"/>
    <w:rsid w:val="0064069E"/>
    <w:rsid w:val="006445F7"/>
    <w:rsid w:val="006457B3"/>
    <w:rsid w:val="0065404F"/>
    <w:rsid w:val="00655B56"/>
    <w:rsid w:val="006611E7"/>
    <w:rsid w:val="006639F5"/>
    <w:rsid w:val="00663B51"/>
    <w:rsid w:val="00666CCB"/>
    <w:rsid w:val="00667CD3"/>
    <w:rsid w:val="00673874"/>
    <w:rsid w:val="00676860"/>
    <w:rsid w:val="00677F4D"/>
    <w:rsid w:val="00680679"/>
    <w:rsid w:val="00681FAD"/>
    <w:rsid w:val="006840E1"/>
    <w:rsid w:val="006874DA"/>
    <w:rsid w:val="00690A79"/>
    <w:rsid w:val="00691833"/>
    <w:rsid w:val="00693E06"/>
    <w:rsid w:val="00695323"/>
    <w:rsid w:val="00695A5C"/>
    <w:rsid w:val="006A1B0C"/>
    <w:rsid w:val="006A4406"/>
    <w:rsid w:val="006A548B"/>
    <w:rsid w:val="006A6523"/>
    <w:rsid w:val="006A6B56"/>
    <w:rsid w:val="006A7CD3"/>
    <w:rsid w:val="006B1200"/>
    <w:rsid w:val="006B23B6"/>
    <w:rsid w:val="006B4CDF"/>
    <w:rsid w:val="006B5161"/>
    <w:rsid w:val="006B775B"/>
    <w:rsid w:val="006C0571"/>
    <w:rsid w:val="006C4067"/>
    <w:rsid w:val="006C6039"/>
    <w:rsid w:val="006C7682"/>
    <w:rsid w:val="006C7BAE"/>
    <w:rsid w:val="006D1795"/>
    <w:rsid w:val="006D53F5"/>
    <w:rsid w:val="006D6221"/>
    <w:rsid w:val="006D6440"/>
    <w:rsid w:val="006E21E8"/>
    <w:rsid w:val="006E2BB8"/>
    <w:rsid w:val="006E5BF7"/>
    <w:rsid w:val="006E6AD9"/>
    <w:rsid w:val="006E7CE0"/>
    <w:rsid w:val="006F105F"/>
    <w:rsid w:val="006F45CE"/>
    <w:rsid w:val="006F49C8"/>
    <w:rsid w:val="006F6B26"/>
    <w:rsid w:val="006F6E8C"/>
    <w:rsid w:val="00705591"/>
    <w:rsid w:val="00705EF1"/>
    <w:rsid w:val="00713F8E"/>
    <w:rsid w:val="00717161"/>
    <w:rsid w:val="00720366"/>
    <w:rsid w:val="007205E4"/>
    <w:rsid w:val="007247D9"/>
    <w:rsid w:val="00725401"/>
    <w:rsid w:val="00725C78"/>
    <w:rsid w:val="007277D6"/>
    <w:rsid w:val="007319B0"/>
    <w:rsid w:val="00733B6D"/>
    <w:rsid w:val="00737771"/>
    <w:rsid w:val="0074074F"/>
    <w:rsid w:val="007418C1"/>
    <w:rsid w:val="00741F24"/>
    <w:rsid w:val="00743192"/>
    <w:rsid w:val="00743918"/>
    <w:rsid w:val="007450BD"/>
    <w:rsid w:val="00750A2F"/>
    <w:rsid w:val="00751173"/>
    <w:rsid w:val="007524AE"/>
    <w:rsid w:val="007537CE"/>
    <w:rsid w:val="00753F64"/>
    <w:rsid w:val="007547B3"/>
    <w:rsid w:val="00755F07"/>
    <w:rsid w:val="007608DB"/>
    <w:rsid w:val="00761101"/>
    <w:rsid w:val="00762300"/>
    <w:rsid w:val="007638F1"/>
    <w:rsid w:val="00765571"/>
    <w:rsid w:val="0076562E"/>
    <w:rsid w:val="00766FBC"/>
    <w:rsid w:val="00767903"/>
    <w:rsid w:val="00767B8E"/>
    <w:rsid w:val="00767E13"/>
    <w:rsid w:val="0077280F"/>
    <w:rsid w:val="007729B2"/>
    <w:rsid w:val="00774469"/>
    <w:rsid w:val="00776FB8"/>
    <w:rsid w:val="00777BEF"/>
    <w:rsid w:val="0078171A"/>
    <w:rsid w:val="00790DF6"/>
    <w:rsid w:val="00790F67"/>
    <w:rsid w:val="007932A1"/>
    <w:rsid w:val="00793536"/>
    <w:rsid w:val="00793CD6"/>
    <w:rsid w:val="0079439A"/>
    <w:rsid w:val="007946E1"/>
    <w:rsid w:val="00794D56"/>
    <w:rsid w:val="007973E4"/>
    <w:rsid w:val="007A182D"/>
    <w:rsid w:val="007A3973"/>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4D2B"/>
    <w:rsid w:val="007D5236"/>
    <w:rsid w:val="007E01EB"/>
    <w:rsid w:val="007E03FA"/>
    <w:rsid w:val="007E10A6"/>
    <w:rsid w:val="007E3425"/>
    <w:rsid w:val="007E504D"/>
    <w:rsid w:val="007E604F"/>
    <w:rsid w:val="007E606F"/>
    <w:rsid w:val="007E6CA0"/>
    <w:rsid w:val="007E78C3"/>
    <w:rsid w:val="007E7F5A"/>
    <w:rsid w:val="007F02E0"/>
    <w:rsid w:val="007F1ADA"/>
    <w:rsid w:val="007F6195"/>
    <w:rsid w:val="008016CA"/>
    <w:rsid w:val="008023DD"/>
    <w:rsid w:val="0080434B"/>
    <w:rsid w:val="00810147"/>
    <w:rsid w:val="00811E54"/>
    <w:rsid w:val="00812D11"/>
    <w:rsid w:val="00816680"/>
    <w:rsid w:val="00822393"/>
    <w:rsid w:val="008223FB"/>
    <w:rsid w:val="00824E7D"/>
    <w:rsid w:val="008256AD"/>
    <w:rsid w:val="008260B9"/>
    <w:rsid w:val="00830D79"/>
    <w:rsid w:val="00836E7B"/>
    <w:rsid w:val="0084043F"/>
    <w:rsid w:val="008425E6"/>
    <w:rsid w:val="0084501E"/>
    <w:rsid w:val="00845878"/>
    <w:rsid w:val="0084775D"/>
    <w:rsid w:val="00850418"/>
    <w:rsid w:val="00850E11"/>
    <w:rsid w:val="00853C96"/>
    <w:rsid w:val="008555A9"/>
    <w:rsid w:val="00856FD8"/>
    <w:rsid w:val="00860860"/>
    <w:rsid w:val="00863C7D"/>
    <w:rsid w:val="00863FFB"/>
    <w:rsid w:val="00864CD7"/>
    <w:rsid w:val="00864FC7"/>
    <w:rsid w:val="008668E1"/>
    <w:rsid w:val="00866D1B"/>
    <w:rsid w:val="00871239"/>
    <w:rsid w:val="00872251"/>
    <w:rsid w:val="00876DEC"/>
    <w:rsid w:val="00877B11"/>
    <w:rsid w:val="00880048"/>
    <w:rsid w:val="00884583"/>
    <w:rsid w:val="008871AB"/>
    <w:rsid w:val="00887580"/>
    <w:rsid w:val="00890561"/>
    <w:rsid w:val="00895A58"/>
    <w:rsid w:val="008A0446"/>
    <w:rsid w:val="008A3569"/>
    <w:rsid w:val="008A3A8C"/>
    <w:rsid w:val="008A75E3"/>
    <w:rsid w:val="008B1B35"/>
    <w:rsid w:val="008B3470"/>
    <w:rsid w:val="008B3ABF"/>
    <w:rsid w:val="008C100A"/>
    <w:rsid w:val="008C183D"/>
    <w:rsid w:val="008C6101"/>
    <w:rsid w:val="008C6B20"/>
    <w:rsid w:val="008D1246"/>
    <w:rsid w:val="008D20CE"/>
    <w:rsid w:val="008D506B"/>
    <w:rsid w:val="008D50FB"/>
    <w:rsid w:val="008D67A9"/>
    <w:rsid w:val="008D721E"/>
    <w:rsid w:val="008D751B"/>
    <w:rsid w:val="008E0650"/>
    <w:rsid w:val="008E0E4B"/>
    <w:rsid w:val="008E201E"/>
    <w:rsid w:val="008E2CBE"/>
    <w:rsid w:val="008E3720"/>
    <w:rsid w:val="008E445D"/>
    <w:rsid w:val="008F0665"/>
    <w:rsid w:val="008F0FAF"/>
    <w:rsid w:val="008F3C44"/>
    <w:rsid w:val="008F5AF5"/>
    <w:rsid w:val="008F5B11"/>
    <w:rsid w:val="008F5EC3"/>
    <w:rsid w:val="008F683C"/>
    <w:rsid w:val="008F68B0"/>
    <w:rsid w:val="009012B1"/>
    <w:rsid w:val="009020CF"/>
    <w:rsid w:val="00902EE8"/>
    <w:rsid w:val="009065FC"/>
    <w:rsid w:val="00906AB8"/>
    <w:rsid w:val="00906EE6"/>
    <w:rsid w:val="0090737E"/>
    <w:rsid w:val="009122FD"/>
    <w:rsid w:val="00912F4F"/>
    <w:rsid w:val="009133E5"/>
    <w:rsid w:val="00913E4A"/>
    <w:rsid w:val="00914CD6"/>
    <w:rsid w:val="00916D4B"/>
    <w:rsid w:val="0092057B"/>
    <w:rsid w:val="009206E8"/>
    <w:rsid w:val="00922580"/>
    <w:rsid w:val="00923F44"/>
    <w:rsid w:val="0093381D"/>
    <w:rsid w:val="00934FF4"/>
    <w:rsid w:val="00935B58"/>
    <w:rsid w:val="0094181C"/>
    <w:rsid w:val="00941A76"/>
    <w:rsid w:val="00941C5C"/>
    <w:rsid w:val="00945C32"/>
    <w:rsid w:val="0094794F"/>
    <w:rsid w:val="00950306"/>
    <w:rsid w:val="00950ED9"/>
    <w:rsid w:val="00951054"/>
    <w:rsid w:val="00951607"/>
    <w:rsid w:val="00952F18"/>
    <w:rsid w:val="0095462D"/>
    <w:rsid w:val="0096117E"/>
    <w:rsid w:val="00961F20"/>
    <w:rsid w:val="00965DB5"/>
    <w:rsid w:val="009662EF"/>
    <w:rsid w:val="00971C9A"/>
    <w:rsid w:val="009742D3"/>
    <w:rsid w:val="0098086C"/>
    <w:rsid w:val="009830E0"/>
    <w:rsid w:val="0098525D"/>
    <w:rsid w:val="00986AF7"/>
    <w:rsid w:val="0098717E"/>
    <w:rsid w:val="00987475"/>
    <w:rsid w:val="00990626"/>
    <w:rsid w:val="009976DD"/>
    <w:rsid w:val="009A098F"/>
    <w:rsid w:val="009A160E"/>
    <w:rsid w:val="009A4279"/>
    <w:rsid w:val="009A46E8"/>
    <w:rsid w:val="009A59CE"/>
    <w:rsid w:val="009B03E6"/>
    <w:rsid w:val="009B048F"/>
    <w:rsid w:val="009B6945"/>
    <w:rsid w:val="009C0117"/>
    <w:rsid w:val="009C111B"/>
    <w:rsid w:val="009C60DD"/>
    <w:rsid w:val="009C77ED"/>
    <w:rsid w:val="009D4270"/>
    <w:rsid w:val="009D6B41"/>
    <w:rsid w:val="009D7934"/>
    <w:rsid w:val="009E0188"/>
    <w:rsid w:val="009E15A6"/>
    <w:rsid w:val="009E4CD1"/>
    <w:rsid w:val="009E4F86"/>
    <w:rsid w:val="009E71DE"/>
    <w:rsid w:val="009F08ED"/>
    <w:rsid w:val="009F12CB"/>
    <w:rsid w:val="009F2764"/>
    <w:rsid w:val="009F627B"/>
    <w:rsid w:val="009F66C4"/>
    <w:rsid w:val="009F6B84"/>
    <w:rsid w:val="009F7448"/>
    <w:rsid w:val="009F7CDF"/>
    <w:rsid w:val="00A0226E"/>
    <w:rsid w:val="00A0260E"/>
    <w:rsid w:val="00A03E5D"/>
    <w:rsid w:val="00A1004D"/>
    <w:rsid w:val="00A10828"/>
    <w:rsid w:val="00A10969"/>
    <w:rsid w:val="00A1142D"/>
    <w:rsid w:val="00A115FB"/>
    <w:rsid w:val="00A11F36"/>
    <w:rsid w:val="00A17A13"/>
    <w:rsid w:val="00A219FA"/>
    <w:rsid w:val="00A222F7"/>
    <w:rsid w:val="00A2274B"/>
    <w:rsid w:val="00A22F96"/>
    <w:rsid w:val="00A232A0"/>
    <w:rsid w:val="00A247FB"/>
    <w:rsid w:val="00A27C2B"/>
    <w:rsid w:val="00A30DEA"/>
    <w:rsid w:val="00A31226"/>
    <w:rsid w:val="00A32EEE"/>
    <w:rsid w:val="00A34DDA"/>
    <w:rsid w:val="00A36387"/>
    <w:rsid w:val="00A36D4D"/>
    <w:rsid w:val="00A3748D"/>
    <w:rsid w:val="00A4075B"/>
    <w:rsid w:val="00A41235"/>
    <w:rsid w:val="00A4320C"/>
    <w:rsid w:val="00A45B5B"/>
    <w:rsid w:val="00A46B8F"/>
    <w:rsid w:val="00A500D5"/>
    <w:rsid w:val="00A50346"/>
    <w:rsid w:val="00A516B6"/>
    <w:rsid w:val="00A53D52"/>
    <w:rsid w:val="00A53E09"/>
    <w:rsid w:val="00A54F98"/>
    <w:rsid w:val="00A553B1"/>
    <w:rsid w:val="00A60719"/>
    <w:rsid w:val="00A61CAD"/>
    <w:rsid w:val="00A63B38"/>
    <w:rsid w:val="00A679B5"/>
    <w:rsid w:val="00A707BA"/>
    <w:rsid w:val="00A7119E"/>
    <w:rsid w:val="00A716F8"/>
    <w:rsid w:val="00A719A8"/>
    <w:rsid w:val="00A71E8D"/>
    <w:rsid w:val="00A72F3C"/>
    <w:rsid w:val="00A769F4"/>
    <w:rsid w:val="00A80B11"/>
    <w:rsid w:val="00A82AB2"/>
    <w:rsid w:val="00A83BC0"/>
    <w:rsid w:val="00A852A5"/>
    <w:rsid w:val="00A87035"/>
    <w:rsid w:val="00A8726E"/>
    <w:rsid w:val="00A901AE"/>
    <w:rsid w:val="00A90B4C"/>
    <w:rsid w:val="00A91787"/>
    <w:rsid w:val="00A91F13"/>
    <w:rsid w:val="00A927A2"/>
    <w:rsid w:val="00A9317D"/>
    <w:rsid w:val="00A94E27"/>
    <w:rsid w:val="00AA281A"/>
    <w:rsid w:val="00AA444F"/>
    <w:rsid w:val="00AA5996"/>
    <w:rsid w:val="00AB20DE"/>
    <w:rsid w:val="00AB50EC"/>
    <w:rsid w:val="00AB6048"/>
    <w:rsid w:val="00AB7A37"/>
    <w:rsid w:val="00AC3E61"/>
    <w:rsid w:val="00AC4090"/>
    <w:rsid w:val="00AC65D8"/>
    <w:rsid w:val="00AC78C9"/>
    <w:rsid w:val="00AD0B39"/>
    <w:rsid w:val="00AD15A1"/>
    <w:rsid w:val="00AD1CEF"/>
    <w:rsid w:val="00AD1DEB"/>
    <w:rsid w:val="00AD614C"/>
    <w:rsid w:val="00AD6B21"/>
    <w:rsid w:val="00AD7158"/>
    <w:rsid w:val="00AE064A"/>
    <w:rsid w:val="00AE0B9D"/>
    <w:rsid w:val="00AE2542"/>
    <w:rsid w:val="00AE2DA1"/>
    <w:rsid w:val="00AE3D1F"/>
    <w:rsid w:val="00AE3D4A"/>
    <w:rsid w:val="00AF008F"/>
    <w:rsid w:val="00AF2D2C"/>
    <w:rsid w:val="00AF339D"/>
    <w:rsid w:val="00AF3895"/>
    <w:rsid w:val="00AF5E1B"/>
    <w:rsid w:val="00AF5EAB"/>
    <w:rsid w:val="00AF651A"/>
    <w:rsid w:val="00AF7BC2"/>
    <w:rsid w:val="00AF7D97"/>
    <w:rsid w:val="00B00A00"/>
    <w:rsid w:val="00B01571"/>
    <w:rsid w:val="00B045E9"/>
    <w:rsid w:val="00B04E71"/>
    <w:rsid w:val="00B04EEE"/>
    <w:rsid w:val="00B06FF6"/>
    <w:rsid w:val="00B116BD"/>
    <w:rsid w:val="00B11A99"/>
    <w:rsid w:val="00B30833"/>
    <w:rsid w:val="00B36C84"/>
    <w:rsid w:val="00B41229"/>
    <w:rsid w:val="00B51D77"/>
    <w:rsid w:val="00B52053"/>
    <w:rsid w:val="00B53478"/>
    <w:rsid w:val="00B54302"/>
    <w:rsid w:val="00B55196"/>
    <w:rsid w:val="00B55DBB"/>
    <w:rsid w:val="00B56B20"/>
    <w:rsid w:val="00B5712A"/>
    <w:rsid w:val="00B63594"/>
    <w:rsid w:val="00B63BCD"/>
    <w:rsid w:val="00B66837"/>
    <w:rsid w:val="00B753A8"/>
    <w:rsid w:val="00B756A0"/>
    <w:rsid w:val="00B77724"/>
    <w:rsid w:val="00B81445"/>
    <w:rsid w:val="00B81FE0"/>
    <w:rsid w:val="00B8488C"/>
    <w:rsid w:val="00B8751C"/>
    <w:rsid w:val="00B9350E"/>
    <w:rsid w:val="00B9375F"/>
    <w:rsid w:val="00B9613D"/>
    <w:rsid w:val="00B96AA2"/>
    <w:rsid w:val="00BA4AE6"/>
    <w:rsid w:val="00BA5CA1"/>
    <w:rsid w:val="00BA6447"/>
    <w:rsid w:val="00BB1B66"/>
    <w:rsid w:val="00BB21FF"/>
    <w:rsid w:val="00BB2C9A"/>
    <w:rsid w:val="00BB3414"/>
    <w:rsid w:val="00BB5003"/>
    <w:rsid w:val="00BC1569"/>
    <w:rsid w:val="00BC1573"/>
    <w:rsid w:val="00BC1918"/>
    <w:rsid w:val="00BC19D4"/>
    <w:rsid w:val="00BC278F"/>
    <w:rsid w:val="00BC376B"/>
    <w:rsid w:val="00BC411B"/>
    <w:rsid w:val="00BC4651"/>
    <w:rsid w:val="00BC4B11"/>
    <w:rsid w:val="00BC5834"/>
    <w:rsid w:val="00BC684E"/>
    <w:rsid w:val="00BC6C16"/>
    <w:rsid w:val="00BD1177"/>
    <w:rsid w:val="00BD1D1A"/>
    <w:rsid w:val="00BD22DF"/>
    <w:rsid w:val="00BD60F7"/>
    <w:rsid w:val="00BD6145"/>
    <w:rsid w:val="00BD73B8"/>
    <w:rsid w:val="00BD7C6E"/>
    <w:rsid w:val="00BD7D61"/>
    <w:rsid w:val="00BE1590"/>
    <w:rsid w:val="00BE209F"/>
    <w:rsid w:val="00BE23F9"/>
    <w:rsid w:val="00BE30F3"/>
    <w:rsid w:val="00BE46A1"/>
    <w:rsid w:val="00BE69D8"/>
    <w:rsid w:val="00BF40C2"/>
    <w:rsid w:val="00BF49FE"/>
    <w:rsid w:val="00C01D86"/>
    <w:rsid w:val="00C022E2"/>
    <w:rsid w:val="00C04E33"/>
    <w:rsid w:val="00C0641C"/>
    <w:rsid w:val="00C10B2A"/>
    <w:rsid w:val="00C113D5"/>
    <w:rsid w:val="00C127A5"/>
    <w:rsid w:val="00C128A9"/>
    <w:rsid w:val="00C139D7"/>
    <w:rsid w:val="00C15886"/>
    <w:rsid w:val="00C15994"/>
    <w:rsid w:val="00C15CCD"/>
    <w:rsid w:val="00C2157E"/>
    <w:rsid w:val="00C2288B"/>
    <w:rsid w:val="00C22DF3"/>
    <w:rsid w:val="00C2451C"/>
    <w:rsid w:val="00C2550B"/>
    <w:rsid w:val="00C26D63"/>
    <w:rsid w:val="00C27215"/>
    <w:rsid w:val="00C27D76"/>
    <w:rsid w:val="00C313CF"/>
    <w:rsid w:val="00C31B96"/>
    <w:rsid w:val="00C37BB5"/>
    <w:rsid w:val="00C4392E"/>
    <w:rsid w:val="00C43B4C"/>
    <w:rsid w:val="00C43B62"/>
    <w:rsid w:val="00C44851"/>
    <w:rsid w:val="00C45DF3"/>
    <w:rsid w:val="00C46677"/>
    <w:rsid w:val="00C47CF4"/>
    <w:rsid w:val="00C50E39"/>
    <w:rsid w:val="00C52D57"/>
    <w:rsid w:val="00C539AE"/>
    <w:rsid w:val="00C57B39"/>
    <w:rsid w:val="00C60C20"/>
    <w:rsid w:val="00C628A6"/>
    <w:rsid w:val="00C64CA0"/>
    <w:rsid w:val="00C64D9B"/>
    <w:rsid w:val="00C66EF1"/>
    <w:rsid w:val="00C67B3B"/>
    <w:rsid w:val="00C67BC2"/>
    <w:rsid w:val="00C70FA9"/>
    <w:rsid w:val="00C726BD"/>
    <w:rsid w:val="00C72808"/>
    <w:rsid w:val="00C75699"/>
    <w:rsid w:val="00C823D2"/>
    <w:rsid w:val="00C91B85"/>
    <w:rsid w:val="00C94587"/>
    <w:rsid w:val="00C97A6C"/>
    <w:rsid w:val="00C97F3A"/>
    <w:rsid w:val="00CA0B89"/>
    <w:rsid w:val="00CA1E25"/>
    <w:rsid w:val="00CA254A"/>
    <w:rsid w:val="00CA3FC5"/>
    <w:rsid w:val="00CA4A9C"/>
    <w:rsid w:val="00CA5750"/>
    <w:rsid w:val="00CA6AD8"/>
    <w:rsid w:val="00CB105A"/>
    <w:rsid w:val="00CB52D0"/>
    <w:rsid w:val="00CB533C"/>
    <w:rsid w:val="00CB5622"/>
    <w:rsid w:val="00CB6676"/>
    <w:rsid w:val="00CC032B"/>
    <w:rsid w:val="00CC1B34"/>
    <w:rsid w:val="00CC2C94"/>
    <w:rsid w:val="00CC7A88"/>
    <w:rsid w:val="00CD0B05"/>
    <w:rsid w:val="00CD0B4C"/>
    <w:rsid w:val="00CD10FF"/>
    <w:rsid w:val="00CD19E2"/>
    <w:rsid w:val="00CD36D9"/>
    <w:rsid w:val="00CD6746"/>
    <w:rsid w:val="00CE11EE"/>
    <w:rsid w:val="00CE1B17"/>
    <w:rsid w:val="00CE7B0E"/>
    <w:rsid w:val="00CF1ACA"/>
    <w:rsid w:val="00CF7FD5"/>
    <w:rsid w:val="00D01C91"/>
    <w:rsid w:val="00D0236F"/>
    <w:rsid w:val="00D04D3F"/>
    <w:rsid w:val="00D05A0A"/>
    <w:rsid w:val="00D06392"/>
    <w:rsid w:val="00D077DC"/>
    <w:rsid w:val="00D07D63"/>
    <w:rsid w:val="00D12492"/>
    <w:rsid w:val="00D13542"/>
    <w:rsid w:val="00D15499"/>
    <w:rsid w:val="00D16261"/>
    <w:rsid w:val="00D2070F"/>
    <w:rsid w:val="00D226EA"/>
    <w:rsid w:val="00D24ABF"/>
    <w:rsid w:val="00D26ECF"/>
    <w:rsid w:val="00D3274E"/>
    <w:rsid w:val="00D3468E"/>
    <w:rsid w:val="00D37451"/>
    <w:rsid w:val="00D42355"/>
    <w:rsid w:val="00D42B8E"/>
    <w:rsid w:val="00D43F7B"/>
    <w:rsid w:val="00D46BE1"/>
    <w:rsid w:val="00D54483"/>
    <w:rsid w:val="00D64E74"/>
    <w:rsid w:val="00D6625D"/>
    <w:rsid w:val="00D7108F"/>
    <w:rsid w:val="00D7181A"/>
    <w:rsid w:val="00D71E8D"/>
    <w:rsid w:val="00D73296"/>
    <w:rsid w:val="00D807CE"/>
    <w:rsid w:val="00D8783A"/>
    <w:rsid w:val="00D87861"/>
    <w:rsid w:val="00D916A4"/>
    <w:rsid w:val="00D91DCB"/>
    <w:rsid w:val="00D963F8"/>
    <w:rsid w:val="00D970B0"/>
    <w:rsid w:val="00DA1381"/>
    <w:rsid w:val="00DA1B39"/>
    <w:rsid w:val="00DA305B"/>
    <w:rsid w:val="00DA377A"/>
    <w:rsid w:val="00DA3C9C"/>
    <w:rsid w:val="00DA3F7A"/>
    <w:rsid w:val="00DB30C3"/>
    <w:rsid w:val="00DB4033"/>
    <w:rsid w:val="00DB49B6"/>
    <w:rsid w:val="00DB58C8"/>
    <w:rsid w:val="00DB7844"/>
    <w:rsid w:val="00DC13D4"/>
    <w:rsid w:val="00DC31D4"/>
    <w:rsid w:val="00DC3B0F"/>
    <w:rsid w:val="00DC495E"/>
    <w:rsid w:val="00DC6979"/>
    <w:rsid w:val="00DC79DA"/>
    <w:rsid w:val="00DD02F9"/>
    <w:rsid w:val="00DD24F3"/>
    <w:rsid w:val="00DD403E"/>
    <w:rsid w:val="00DD5584"/>
    <w:rsid w:val="00DD6ECF"/>
    <w:rsid w:val="00DD7AA6"/>
    <w:rsid w:val="00DE123F"/>
    <w:rsid w:val="00DE230A"/>
    <w:rsid w:val="00DF0311"/>
    <w:rsid w:val="00DF2BE6"/>
    <w:rsid w:val="00DF47D9"/>
    <w:rsid w:val="00DF4899"/>
    <w:rsid w:val="00DF4C30"/>
    <w:rsid w:val="00DF6BDD"/>
    <w:rsid w:val="00E0099C"/>
    <w:rsid w:val="00E01378"/>
    <w:rsid w:val="00E02B61"/>
    <w:rsid w:val="00E031A0"/>
    <w:rsid w:val="00E03591"/>
    <w:rsid w:val="00E043AB"/>
    <w:rsid w:val="00E05D8F"/>
    <w:rsid w:val="00E05DA3"/>
    <w:rsid w:val="00E10E28"/>
    <w:rsid w:val="00E11D1E"/>
    <w:rsid w:val="00E11E89"/>
    <w:rsid w:val="00E1799B"/>
    <w:rsid w:val="00E22EB9"/>
    <w:rsid w:val="00E22FED"/>
    <w:rsid w:val="00E23290"/>
    <w:rsid w:val="00E23A3B"/>
    <w:rsid w:val="00E254ED"/>
    <w:rsid w:val="00E25688"/>
    <w:rsid w:val="00E25DB7"/>
    <w:rsid w:val="00E2631E"/>
    <w:rsid w:val="00E278C2"/>
    <w:rsid w:val="00E30BC6"/>
    <w:rsid w:val="00E31C5D"/>
    <w:rsid w:val="00E340F8"/>
    <w:rsid w:val="00E360BC"/>
    <w:rsid w:val="00E3646C"/>
    <w:rsid w:val="00E369BD"/>
    <w:rsid w:val="00E41982"/>
    <w:rsid w:val="00E439D8"/>
    <w:rsid w:val="00E466BF"/>
    <w:rsid w:val="00E46DBC"/>
    <w:rsid w:val="00E54245"/>
    <w:rsid w:val="00E550EF"/>
    <w:rsid w:val="00E55C2E"/>
    <w:rsid w:val="00E56467"/>
    <w:rsid w:val="00E6020F"/>
    <w:rsid w:val="00E61CFF"/>
    <w:rsid w:val="00E61E36"/>
    <w:rsid w:val="00E629CF"/>
    <w:rsid w:val="00E63A82"/>
    <w:rsid w:val="00E65F4A"/>
    <w:rsid w:val="00E71EE6"/>
    <w:rsid w:val="00E73830"/>
    <w:rsid w:val="00E753DE"/>
    <w:rsid w:val="00E75AD7"/>
    <w:rsid w:val="00E75E21"/>
    <w:rsid w:val="00E81E99"/>
    <w:rsid w:val="00E832C4"/>
    <w:rsid w:val="00E83E95"/>
    <w:rsid w:val="00E85962"/>
    <w:rsid w:val="00E85C25"/>
    <w:rsid w:val="00E91BE1"/>
    <w:rsid w:val="00E94522"/>
    <w:rsid w:val="00E957C1"/>
    <w:rsid w:val="00E96551"/>
    <w:rsid w:val="00E97ED3"/>
    <w:rsid w:val="00EA0C0C"/>
    <w:rsid w:val="00EA1882"/>
    <w:rsid w:val="00EA665F"/>
    <w:rsid w:val="00EA79CF"/>
    <w:rsid w:val="00EA7FE4"/>
    <w:rsid w:val="00EB0C5F"/>
    <w:rsid w:val="00EB0EB0"/>
    <w:rsid w:val="00EB272F"/>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47B9"/>
    <w:rsid w:val="00EE5246"/>
    <w:rsid w:val="00EF1FAC"/>
    <w:rsid w:val="00EF2848"/>
    <w:rsid w:val="00EF3FDE"/>
    <w:rsid w:val="00EF6DE0"/>
    <w:rsid w:val="00F00714"/>
    <w:rsid w:val="00F02F32"/>
    <w:rsid w:val="00F0325C"/>
    <w:rsid w:val="00F04613"/>
    <w:rsid w:val="00F10C93"/>
    <w:rsid w:val="00F10E73"/>
    <w:rsid w:val="00F10E8D"/>
    <w:rsid w:val="00F11580"/>
    <w:rsid w:val="00F15276"/>
    <w:rsid w:val="00F16BA1"/>
    <w:rsid w:val="00F17625"/>
    <w:rsid w:val="00F1784C"/>
    <w:rsid w:val="00F22253"/>
    <w:rsid w:val="00F23614"/>
    <w:rsid w:val="00F2381F"/>
    <w:rsid w:val="00F23826"/>
    <w:rsid w:val="00F23ABC"/>
    <w:rsid w:val="00F243C1"/>
    <w:rsid w:val="00F2643F"/>
    <w:rsid w:val="00F270E8"/>
    <w:rsid w:val="00F323B3"/>
    <w:rsid w:val="00F34967"/>
    <w:rsid w:val="00F3701C"/>
    <w:rsid w:val="00F45419"/>
    <w:rsid w:val="00F46035"/>
    <w:rsid w:val="00F51510"/>
    <w:rsid w:val="00F537DE"/>
    <w:rsid w:val="00F6151D"/>
    <w:rsid w:val="00F64880"/>
    <w:rsid w:val="00F66613"/>
    <w:rsid w:val="00F7177C"/>
    <w:rsid w:val="00F7242D"/>
    <w:rsid w:val="00F762DD"/>
    <w:rsid w:val="00F76C3B"/>
    <w:rsid w:val="00F8038A"/>
    <w:rsid w:val="00F83EA7"/>
    <w:rsid w:val="00F85C8A"/>
    <w:rsid w:val="00F90259"/>
    <w:rsid w:val="00F91642"/>
    <w:rsid w:val="00F92F3E"/>
    <w:rsid w:val="00FA1244"/>
    <w:rsid w:val="00FA7249"/>
    <w:rsid w:val="00FB467B"/>
    <w:rsid w:val="00FB7B4C"/>
    <w:rsid w:val="00FB7E1D"/>
    <w:rsid w:val="00FC2009"/>
    <w:rsid w:val="00FC56D7"/>
    <w:rsid w:val="00FD0321"/>
    <w:rsid w:val="00FD2EFA"/>
    <w:rsid w:val="00FD4203"/>
    <w:rsid w:val="00FD4675"/>
    <w:rsid w:val="00FD5922"/>
    <w:rsid w:val="00FD6725"/>
    <w:rsid w:val="00FD6B1F"/>
    <w:rsid w:val="00FD70FE"/>
    <w:rsid w:val="00FD7B2D"/>
    <w:rsid w:val="00FD7B4B"/>
    <w:rsid w:val="00FE1399"/>
    <w:rsid w:val="00FE3E25"/>
    <w:rsid w:val="00FE3FE4"/>
    <w:rsid w:val="00FE47B7"/>
    <w:rsid w:val="00FE4886"/>
    <w:rsid w:val="00FE6391"/>
    <w:rsid w:val="00FE6FE8"/>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7E9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D82"/>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F5D8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F5D82"/>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F5D8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F5D82"/>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styleId="FollowedHyperlink">
    <w:name w:val="FollowedHyperlink"/>
    <w:basedOn w:val="DefaultParagraphFont"/>
    <w:uiPriority w:val="99"/>
    <w:semiHidden/>
    <w:unhideWhenUsed/>
    <w:rsid w:val="00135CEB"/>
    <w:rPr>
      <w:color w:val="800080" w:themeColor="followedHyperlink"/>
      <w:u w:val="single"/>
    </w:rPr>
  </w:style>
  <w:style w:type="character" w:customStyle="1" w:styleId="UnresolvedMention1">
    <w:name w:val="Unresolved Mention1"/>
    <w:basedOn w:val="DefaultParagraphFont"/>
    <w:uiPriority w:val="99"/>
    <w:semiHidden/>
    <w:unhideWhenUsed/>
    <w:rsid w:val="00E254ED"/>
    <w:rPr>
      <w:color w:val="605E5C"/>
      <w:shd w:val="clear" w:color="auto" w:fill="E1DFDD"/>
    </w:rPr>
  </w:style>
  <w:style w:type="character" w:styleId="Emphasis">
    <w:name w:val="Emphasis"/>
    <w:basedOn w:val="DefaultParagraphFont"/>
    <w:uiPriority w:val="20"/>
    <w:qFormat/>
    <w:rsid w:val="00856FD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D82"/>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1F5D82"/>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1F5D82"/>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1F5D82"/>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1F5D82"/>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35"/>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paragraph" w:styleId="NoSpacing">
    <w:name w:val="No Spacing"/>
    <w:uiPriority w:val="1"/>
    <w:qFormat/>
    <w:rsid w:val="00E41982"/>
    <w:pPr>
      <w:widowControl w:val="0"/>
      <w:autoSpaceDE w:val="0"/>
      <w:autoSpaceDN w:val="0"/>
      <w:spacing w:after="0" w:line="240" w:lineRule="auto"/>
    </w:pPr>
    <w:rPr>
      <w:rFonts w:ascii="Times New Roman" w:eastAsia="Times New Roman" w:hAnsi="Times New Roman" w:cs="Times New Roman"/>
      <w:lang w:val="en-AU" w:eastAsia="en-AU" w:bidi="en-AU"/>
    </w:rPr>
  </w:style>
  <w:style w:type="character" w:styleId="FollowedHyperlink">
    <w:name w:val="FollowedHyperlink"/>
    <w:basedOn w:val="DefaultParagraphFont"/>
    <w:uiPriority w:val="99"/>
    <w:semiHidden/>
    <w:unhideWhenUsed/>
    <w:rsid w:val="00135CEB"/>
    <w:rPr>
      <w:color w:val="800080" w:themeColor="followedHyperlink"/>
      <w:u w:val="single"/>
    </w:rPr>
  </w:style>
  <w:style w:type="character" w:customStyle="1" w:styleId="UnresolvedMention1">
    <w:name w:val="Unresolved Mention1"/>
    <w:basedOn w:val="DefaultParagraphFont"/>
    <w:uiPriority w:val="99"/>
    <w:semiHidden/>
    <w:unhideWhenUsed/>
    <w:rsid w:val="00E254ED"/>
    <w:rPr>
      <w:color w:val="605E5C"/>
      <w:shd w:val="clear" w:color="auto" w:fill="E1DFDD"/>
    </w:rPr>
  </w:style>
  <w:style w:type="character" w:styleId="Emphasis">
    <w:name w:val="Emphasis"/>
    <w:basedOn w:val="DefaultParagraphFont"/>
    <w:uiPriority w:val="20"/>
    <w:qFormat/>
    <w:rsid w:val="00856F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84964">
      <w:bodyDiv w:val="1"/>
      <w:marLeft w:val="0"/>
      <w:marRight w:val="0"/>
      <w:marTop w:val="0"/>
      <w:marBottom w:val="0"/>
      <w:divBdr>
        <w:top w:val="none" w:sz="0" w:space="0" w:color="auto"/>
        <w:left w:val="none" w:sz="0" w:space="0" w:color="auto"/>
        <w:bottom w:val="none" w:sz="0" w:space="0" w:color="auto"/>
        <w:right w:val="none" w:sz="0" w:space="0" w:color="auto"/>
      </w:divBdr>
    </w:div>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448814504">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619795454">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ho.int/publications/almaata_declaration_en.pdf" TargetMode="External"/><Relationship Id="rId18" Type="http://schemas.openxmlformats.org/officeDocument/2006/relationships/header" Target="header1.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pro.who.int/southpacific/pic_meeting/2017/documents/12thphmm_session02_uhc_16august.pdf" TargetMode="External"/><Relationship Id="rId17" Type="http://schemas.openxmlformats.org/officeDocument/2006/relationships/hyperlink" Target="https://policy.asiapacificenergy.org/sites/default/files/TSDF%20II.pdf"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service-public.pf/dsp/wp-content/uploads/sites/12/2017/06/Sche%CC%81ma-dorganisation-Sanitaire-en-PF-2016-2021-web.pdf"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pro.who.int/southpacific/pic_meeting/2015/documents/pic11_3_rev1_healthy_islands_journey.pdf" TargetMode="External"/><Relationship Id="rId5" Type="http://schemas.openxmlformats.org/officeDocument/2006/relationships/settings" Target="settings.xml"/><Relationship Id="rId15" Type="http://schemas.openxmlformats.org/officeDocument/2006/relationships/hyperlink" Target="http://www.wpro.who.int/southpacific/pic_meeting/2017/documents/12thphmm_session02_uhc_16august.pdf" TargetMode="External"/><Relationship Id="rId23" Type="http://schemas.openxmlformats.org/officeDocument/2006/relationships/theme" Target="theme/theme1.xml"/><Relationship Id="rId10" Type="http://schemas.openxmlformats.org/officeDocument/2006/relationships/hyperlink" Target="https://www.who.int/docs/default-source/primary-health/declaration/gcphc-declaration.pdf"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iris.wpro.who.int/bitstream/handle/10665.1/13371/9789290617563_eng.pdf" TargetMode="External"/><Relationship Id="rId14" Type="http://schemas.openxmlformats.org/officeDocument/2006/relationships/hyperlink" Target="https://iris.wpro.who.int/bitstream/handle/10665.1/14233/9789290618232-eng.pdf"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2F5E0E78-710E-42A8-AA15-FD8D18CED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9</Pages>
  <Words>2850</Words>
  <Characters>16245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17</cp:revision>
  <cp:lastPrinted>2019-06-09T08:10:00Z</cp:lastPrinted>
  <dcterms:created xsi:type="dcterms:W3CDTF">2019-06-09T03:54:00Z</dcterms:created>
  <dcterms:modified xsi:type="dcterms:W3CDTF">2019-07-26T02:18:00Z</dcterms:modified>
</cp:coreProperties>
</file>